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03" w:rsidRPr="008F293C" w:rsidRDefault="00BD2503" w:rsidP="008F293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D2503">
        <w:rPr>
          <w:rFonts w:ascii="Times New Roman" w:eastAsia="Times New Roman" w:hAnsi="Times New Roman" w:cs="Times New Roman"/>
          <w:b/>
          <w:bCs/>
          <w:kern w:val="36"/>
          <w:sz w:val="48"/>
          <w:szCs w:val="48"/>
          <w:lang w:eastAsia="fr-FR"/>
        </w:rPr>
        <w:t>Forum RIDEA</w:t>
      </w:r>
      <w:bookmarkStart w:id="0" w:name="fb_share"/>
      <w:bookmarkEnd w:id="0"/>
      <w:r w:rsidR="008F293C">
        <w:rPr>
          <w:rFonts w:ascii="Times New Roman" w:eastAsia="Times New Roman" w:hAnsi="Times New Roman" w:cs="Times New Roman"/>
          <w:b/>
          <w:bCs/>
          <w:kern w:val="36"/>
          <w:sz w:val="48"/>
          <w:szCs w:val="48"/>
          <w:lang w:eastAsia="fr-FR"/>
        </w:rPr>
        <w:t>U</w:t>
      </w:r>
      <w:bookmarkStart w:id="1" w:name="_GoBack"/>
      <w:bookmarkEnd w:id="1"/>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Fort du succès de la première édition, le Forum RIDEAU offrira, pour sa deuxième édition, une formule dynamique proposant des conférences qui </w:t>
      </w:r>
      <w:r w:rsidRPr="00BD2503">
        <w:rPr>
          <w:rFonts w:ascii="Times New Roman" w:eastAsia="Times New Roman" w:hAnsi="Times New Roman" w:cs="Times New Roman"/>
          <w:b/>
          <w:bCs/>
          <w:sz w:val="24"/>
          <w:szCs w:val="24"/>
          <w:lang w:eastAsia="fr-FR"/>
        </w:rPr>
        <w:t xml:space="preserve">uniront les enjeux du numérique et de la diffusion </w:t>
      </w:r>
      <w:r w:rsidRPr="00BD2503">
        <w:rPr>
          <w:rFonts w:ascii="Times New Roman" w:eastAsia="Times New Roman" w:hAnsi="Times New Roman" w:cs="Times New Roman"/>
          <w:sz w:val="24"/>
          <w:szCs w:val="24"/>
          <w:lang w:eastAsia="fr-FR"/>
        </w:rPr>
        <w:t>en plus d’ateliers de développement professionnel. Le Forum s’articulera autour de quatre grands thèmes : NUMÉRIQUE, DIVERSITÉ CULTURELLE, DÉVELOPPEMENT DE PUBLIC et MARKETING.</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Plus d’une vingtaine de rencontres inédites seront présentées sous forme d’ateliers ou de panels permettant ainsi aux participants d’approfondir les connaissances sur les enjeux qu’entraine la convergence entre l’univers du numérique et celui de la diffusion, tout en accentuant le réseautage entre les divers acteurs de ces milieux. Tous sont conviés à des conférences d’envergure réunissant experts en la matière.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L’événement est rendu possible grâce au précieux soutien du gouvernement du Québec, à la participation financière du Service de la culture de la Ville de Québec, celui du Développement économique et des grands projets, du Conseil des arts et des lettres du Québec, Arts numériques et divertissement interactif – Créneau d’excellence ainsi qu’à la collaboration du Centre des congrès de Québec et de Québec numérique dans le cadre du projet Culture/</w:t>
      </w:r>
      <w:proofErr w:type="spellStart"/>
      <w:r w:rsidRPr="00BD2503">
        <w:rPr>
          <w:rFonts w:ascii="Times New Roman" w:eastAsia="Times New Roman" w:hAnsi="Times New Roman" w:cs="Times New Roman"/>
          <w:sz w:val="24"/>
          <w:szCs w:val="24"/>
          <w:lang w:eastAsia="fr-FR"/>
        </w:rPr>
        <w:t>NumériQc</w:t>
      </w:r>
      <w:proofErr w:type="spellEnd"/>
      <w:r w:rsidRPr="00BD2503">
        <w:rPr>
          <w:rFonts w:ascii="Times New Roman" w:eastAsia="Times New Roman" w:hAnsi="Times New Roman" w:cs="Times New Roman"/>
          <w:sz w:val="24"/>
          <w:szCs w:val="24"/>
          <w:lang w:eastAsia="fr-FR"/>
        </w:rPr>
        <w:t>.</w:t>
      </w:r>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R39zAlIm" w:history="1">
        <w:r w:rsidR="00BD2503" w:rsidRPr="00BD2503">
          <w:rPr>
            <w:rFonts w:ascii="Times New Roman" w:eastAsia="Times New Roman" w:hAnsi="Times New Roman" w:cs="Times New Roman"/>
            <w:color w:val="0000FF"/>
            <w:sz w:val="24"/>
            <w:szCs w:val="24"/>
            <w:u w:val="single"/>
            <w:lang w:eastAsia="fr-FR"/>
          </w:rPr>
          <w:t>L’esprit du numérique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CIqpyysg" w:history="1">
        <w:r w:rsidR="00BD2503" w:rsidRPr="00BD2503">
          <w:rPr>
            <w:rFonts w:ascii="Times New Roman" w:eastAsia="Times New Roman" w:hAnsi="Times New Roman" w:cs="Times New Roman"/>
            <w:color w:val="0000FF"/>
            <w:sz w:val="24"/>
            <w:szCs w:val="24"/>
            <w:u w:val="single"/>
            <w:lang w:eastAsia="fr-FR"/>
          </w:rPr>
          <w:t>Exploitation et mutualisation des données numériques, première partie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OymdiPFt" w:history="1">
        <w:r w:rsidR="00BD2503" w:rsidRPr="00BD2503">
          <w:rPr>
            <w:rFonts w:ascii="Times New Roman" w:eastAsia="Times New Roman" w:hAnsi="Times New Roman" w:cs="Times New Roman"/>
            <w:color w:val="0000FF"/>
            <w:sz w:val="24"/>
            <w:szCs w:val="24"/>
            <w:u w:val="single"/>
            <w:lang w:eastAsia="fr-FR"/>
          </w:rPr>
          <w:t>Le hip-hop et son public dans votre salle ?</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9h3phwgu" w:history="1">
        <w:r w:rsidR="00BD2503" w:rsidRPr="00BD2503">
          <w:rPr>
            <w:rFonts w:ascii="Times New Roman" w:eastAsia="Times New Roman" w:hAnsi="Times New Roman" w:cs="Times New Roman"/>
            <w:color w:val="0000FF"/>
            <w:sz w:val="24"/>
            <w:szCs w:val="24"/>
            <w:u w:val="single"/>
            <w:lang w:eastAsia="fr-FR"/>
          </w:rPr>
          <w:t>Expérience Scènes Ouvertes</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HJcyVZFF" w:history="1">
        <w:r w:rsidR="00BD2503" w:rsidRPr="00BD2503">
          <w:rPr>
            <w:rFonts w:ascii="Times New Roman" w:eastAsia="Times New Roman" w:hAnsi="Times New Roman" w:cs="Times New Roman"/>
            <w:color w:val="0000FF"/>
            <w:sz w:val="24"/>
            <w:szCs w:val="24"/>
            <w:u w:val="single"/>
            <w:lang w:eastAsia="fr-FR"/>
          </w:rPr>
          <w:t>Boîte à outils – Diffuseurs à l’ère numérique : stratégies, plans et programmes</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nQbvBCEw" w:history="1">
        <w:r w:rsidR="00BD2503" w:rsidRPr="00BD2503">
          <w:rPr>
            <w:rFonts w:ascii="Times New Roman" w:eastAsia="Times New Roman" w:hAnsi="Times New Roman" w:cs="Times New Roman"/>
            <w:color w:val="0000FF"/>
            <w:sz w:val="24"/>
            <w:szCs w:val="24"/>
            <w:u w:val="single"/>
            <w:lang w:eastAsia="fr-FR"/>
          </w:rPr>
          <w:t>Exploitation et mutualisation des données numériques, deuxième partie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zVhoYFQz" w:history="1">
        <w:r w:rsidR="00BD2503" w:rsidRPr="00BD2503">
          <w:rPr>
            <w:rFonts w:ascii="Times New Roman" w:eastAsia="Times New Roman" w:hAnsi="Times New Roman" w:cs="Times New Roman"/>
            <w:color w:val="0000FF"/>
            <w:sz w:val="24"/>
            <w:szCs w:val="24"/>
            <w:u w:val="single"/>
            <w:lang w:eastAsia="fr-FR"/>
          </w:rPr>
          <w:t>Influencer en 15 minutes</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MVhAT23V" w:history="1">
        <w:r w:rsidR="00BD2503" w:rsidRPr="00BD2503">
          <w:rPr>
            <w:rFonts w:ascii="Times New Roman" w:eastAsia="Times New Roman" w:hAnsi="Times New Roman" w:cs="Times New Roman"/>
            <w:color w:val="0000FF"/>
            <w:sz w:val="24"/>
            <w:szCs w:val="24"/>
            <w:u w:val="single"/>
            <w:lang w:eastAsia="fr-FR"/>
          </w:rPr>
          <w:t xml:space="preserve">Bob </w:t>
        </w:r>
        <w:proofErr w:type="spellStart"/>
        <w:r w:rsidR="00BD2503" w:rsidRPr="00BD2503">
          <w:rPr>
            <w:rFonts w:ascii="Times New Roman" w:eastAsia="Times New Roman" w:hAnsi="Times New Roman" w:cs="Times New Roman"/>
            <w:color w:val="0000FF"/>
            <w:sz w:val="24"/>
            <w:szCs w:val="24"/>
            <w:u w:val="single"/>
            <w:lang w:eastAsia="fr-FR"/>
          </w:rPr>
          <w:t>Booking</w:t>
        </w:r>
        <w:proofErr w:type="spellEnd"/>
        <w:r w:rsidR="00BD2503" w:rsidRPr="00BD2503">
          <w:rPr>
            <w:rFonts w:ascii="Times New Roman" w:eastAsia="Times New Roman" w:hAnsi="Times New Roman" w:cs="Times New Roman"/>
            <w:color w:val="0000FF"/>
            <w:sz w:val="24"/>
            <w:szCs w:val="24"/>
            <w:u w:val="single"/>
            <w:lang w:eastAsia="fr-FR"/>
          </w:rPr>
          <w:t xml:space="preserve"> : logiciel web et application mobile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xRYsqgCJ" w:history="1">
        <w:r w:rsidR="00BD2503" w:rsidRPr="00BD2503">
          <w:rPr>
            <w:rFonts w:ascii="Times New Roman" w:eastAsia="Times New Roman" w:hAnsi="Times New Roman" w:cs="Times New Roman"/>
            <w:color w:val="0000FF"/>
            <w:sz w:val="24"/>
            <w:szCs w:val="24"/>
            <w:u w:val="single"/>
            <w:lang w:eastAsia="fr-FR"/>
          </w:rPr>
          <w:t>Marketing par les nouveaux médias – des réponses à vos questions (cas type 1)</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qNK5F3Da" w:history="1">
        <w:r w:rsidR="00BD2503" w:rsidRPr="00BD2503">
          <w:rPr>
            <w:rFonts w:ascii="Times New Roman" w:eastAsia="Times New Roman" w:hAnsi="Times New Roman" w:cs="Times New Roman"/>
            <w:color w:val="0000FF"/>
            <w:sz w:val="24"/>
            <w:szCs w:val="24"/>
            <w:u w:val="single"/>
            <w:lang w:eastAsia="fr-FR"/>
          </w:rPr>
          <w:t>La diversité est une réalité ; l’inclusion est un choix*</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GlwtsOSE" w:history="1">
        <w:r w:rsidR="00BD2503" w:rsidRPr="00BD2503">
          <w:rPr>
            <w:rFonts w:ascii="Times New Roman" w:eastAsia="Times New Roman" w:hAnsi="Times New Roman" w:cs="Times New Roman"/>
            <w:color w:val="0000FF"/>
            <w:sz w:val="24"/>
            <w:szCs w:val="24"/>
            <w:u w:val="single"/>
            <w:lang w:eastAsia="fr-FR"/>
          </w:rPr>
          <w:t xml:space="preserve">Publics </w:t>
        </w:r>
        <w:proofErr w:type="gramStart"/>
        <w:r w:rsidR="00BD2503" w:rsidRPr="00BD2503">
          <w:rPr>
            <w:rFonts w:ascii="Times New Roman" w:eastAsia="Times New Roman" w:hAnsi="Times New Roman" w:cs="Times New Roman"/>
            <w:color w:val="0000FF"/>
            <w:sz w:val="24"/>
            <w:szCs w:val="24"/>
            <w:u w:val="single"/>
            <w:lang w:eastAsia="fr-FR"/>
          </w:rPr>
          <w:t>adolescents:</w:t>
        </w:r>
        <w:proofErr w:type="gramEnd"/>
        <w:r w:rsidR="00BD2503" w:rsidRPr="00BD2503">
          <w:rPr>
            <w:rFonts w:ascii="Times New Roman" w:eastAsia="Times New Roman" w:hAnsi="Times New Roman" w:cs="Times New Roman"/>
            <w:color w:val="0000FF"/>
            <w:sz w:val="24"/>
            <w:szCs w:val="24"/>
            <w:u w:val="single"/>
            <w:lang w:eastAsia="fr-FR"/>
          </w:rPr>
          <w:t xml:space="preserve"> mode d’emploi! 1- Qu’est-ce qu’un </w:t>
        </w:r>
        <w:proofErr w:type="gramStart"/>
        <w:r w:rsidR="00BD2503" w:rsidRPr="00BD2503">
          <w:rPr>
            <w:rFonts w:ascii="Times New Roman" w:eastAsia="Times New Roman" w:hAnsi="Times New Roman" w:cs="Times New Roman"/>
            <w:color w:val="0000FF"/>
            <w:sz w:val="24"/>
            <w:szCs w:val="24"/>
            <w:u w:val="single"/>
            <w:lang w:eastAsia="fr-FR"/>
          </w:rPr>
          <w:t>ado?</w:t>
        </w:r>
        <w:proofErr w:type="gramEnd"/>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dQxCPgl2" w:history="1">
        <w:r w:rsidR="00BD2503" w:rsidRPr="00BD2503">
          <w:rPr>
            <w:rFonts w:ascii="Times New Roman" w:eastAsia="Times New Roman" w:hAnsi="Times New Roman" w:cs="Times New Roman"/>
            <w:color w:val="0000FF"/>
            <w:sz w:val="24"/>
            <w:szCs w:val="24"/>
            <w:u w:val="single"/>
            <w:lang w:eastAsia="fr-FR"/>
          </w:rPr>
          <w:t xml:space="preserve">Publics </w:t>
        </w:r>
        <w:proofErr w:type="gramStart"/>
        <w:r w:rsidR="00BD2503" w:rsidRPr="00BD2503">
          <w:rPr>
            <w:rFonts w:ascii="Times New Roman" w:eastAsia="Times New Roman" w:hAnsi="Times New Roman" w:cs="Times New Roman"/>
            <w:color w:val="0000FF"/>
            <w:sz w:val="24"/>
            <w:szCs w:val="24"/>
            <w:u w:val="single"/>
            <w:lang w:eastAsia="fr-FR"/>
          </w:rPr>
          <w:t>adolescents:</w:t>
        </w:r>
        <w:proofErr w:type="gramEnd"/>
        <w:r w:rsidR="00BD2503" w:rsidRPr="00BD2503">
          <w:rPr>
            <w:rFonts w:ascii="Times New Roman" w:eastAsia="Times New Roman" w:hAnsi="Times New Roman" w:cs="Times New Roman"/>
            <w:color w:val="0000FF"/>
            <w:sz w:val="24"/>
            <w:szCs w:val="24"/>
            <w:u w:val="single"/>
            <w:lang w:eastAsia="fr-FR"/>
          </w:rPr>
          <w:t xml:space="preserve"> mode d’emploi! 2- Qu’est-ce qui engage un </w:t>
        </w:r>
        <w:proofErr w:type="gramStart"/>
        <w:r w:rsidR="00BD2503" w:rsidRPr="00BD2503">
          <w:rPr>
            <w:rFonts w:ascii="Times New Roman" w:eastAsia="Times New Roman" w:hAnsi="Times New Roman" w:cs="Times New Roman"/>
            <w:color w:val="0000FF"/>
            <w:sz w:val="24"/>
            <w:szCs w:val="24"/>
            <w:u w:val="single"/>
            <w:lang w:eastAsia="fr-FR"/>
          </w:rPr>
          <w:t>ado?</w:t>
        </w:r>
        <w:proofErr w:type="gramEnd"/>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o67Ts3Yk" w:history="1">
        <w:r w:rsidR="00BD2503" w:rsidRPr="00BD2503">
          <w:rPr>
            <w:rFonts w:ascii="Times New Roman" w:eastAsia="Times New Roman" w:hAnsi="Times New Roman" w:cs="Times New Roman"/>
            <w:color w:val="0000FF"/>
            <w:sz w:val="24"/>
            <w:szCs w:val="24"/>
            <w:u w:val="single"/>
            <w:lang w:eastAsia="fr-FR"/>
          </w:rPr>
          <w:t>Présentation du rapport sur la captation et la diffusion des arts de la scène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A6LX41BR" w:history="1">
        <w:r w:rsidR="00BD2503" w:rsidRPr="00BD2503">
          <w:rPr>
            <w:rFonts w:ascii="Times New Roman" w:eastAsia="Times New Roman" w:hAnsi="Times New Roman" w:cs="Times New Roman"/>
            <w:color w:val="0000FF"/>
            <w:sz w:val="24"/>
            <w:szCs w:val="24"/>
            <w:u w:val="single"/>
            <w:lang w:eastAsia="fr-FR"/>
          </w:rPr>
          <w:t>SUCCESSION : La question de la mémoire organisationnelle</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FwFwGwO2" w:history="1">
        <w:r w:rsidR="00BD2503" w:rsidRPr="00BD2503">
          <w:rPr>
            <w:rFonts w:ascii="Times New Roman" w:eastAsia="Times New Roman" w:hAnsi="Times New Roman" w:cs="Times New Roman"/>
            <w:color w:val="0000FF"/>
            <w:sz w:val="24"/>
            <w:szCs w:val="24"/>
            <w:u w:val="single"/>
            <w:lang w:eastAsia="fr-FR"/>
          </w:rPr>
          <w:t>Dévoilement du premier projet de plateforme numérique mutualisée entre trois réseaux de diffusion québécois</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2" w:anchor="aKfsGMWL" w:history="1">
        <w:r w:rsidR="00BD2503" w:rsidRPr="00BD2503">
          <w:rPr>
            <w:rFonts w:ascii="Times New Roman" w:eastAsia="Times New Roman" w:hAnsi="Times New Roman" w:cs="Times New Roman"/>
            <w:color w:val="0000FF"/>
            <w:sz w:val="24"/>
            <w:szCs w:val="24"/>
            <w:u w:val="single"/>
            <w:lang w:eastAsia="fr-FR"/>
          </w:rPr>
          <w:t>Marketing par les nouveaux médias - des réponses à vos questions (cas type 2)</w:t>
        </w:r>
      </w:hyperlink>
    </w:p>
    <w:p w:rsidR="00BD2503" w:rsidRPr="00BD2503" w:rsidRDefault="008F293C" w:rsidP="00BD2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3" w:anchor="xhsG0imv" w:history="1">
        <w:r w:rsidR="00BD2503" w:rsidRPr="00BD2503">
          <w:rPr>
            <w:rFonts w:ascii="Times New Roman" w:eastAsia="Times New Roman" w:hAnsi="Times New Roman" w:cs="Times New Roman"/>
            <w:color w:val="0000FF"/>
            <w:sz w:val="24"/>
            <w:szCs w:val="24"/>
            <w:u w:val="single"/>
            <w:lang w:eastAsia="fr-FR"/>
          </w:rPr>
          <w:t>Pratiques exemplaires en développement des publics à l’international</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L’esprit du numérique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lastRenderedPageBreak/>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 xml:space="preserve">Conférencier : </w:t>
      </w:r>
      <w:hyperlink r:id="rId24" w:anchor="AihIfBsl" w:tgtFrame="_self" w:history="1">
        <w:r w:rsidRPr="00BD2503">
          <w:rPr>
            <w:rFonts w:ascii="Calibri" w:eastAsia="Times New Roman" w:hAnsi="Calibri" w:cs="Calibri"/>
            <w:color w:val="0000FF"/>
            <w:u w:val="single"/>
            <w:lang w:eastAsia="fr-FR"/>
          </w:rPr>
          <w:t>Sylvain Carle</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Lors de cette conférence d’ouverture, Sylvain Carle nous partage sa perspective à l’avènement de l’ère du numérique (c’est maintenant). De manière pragmatique, comment on « passe au numérique » ? Comment penser, ou repenser, l’ensemble des facettes de son activité ? Il ne s’agit pas de soustraire, mais d’additionner les possibilités des technologies émergentes à sa pratique. Et peut-être même, collectivement, de trouver un effet multiplicateur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25" w:tgtFrame="_blank" w:history="1">
        <w:r w:rsidR="00BD2503" w:rsidRPr="00BD2503">
          <w:rPr>
            <w:rFonts w:ascii="Times New Roman" w:eastAsia="Times New Roman" w:hAnsi="Times New Roman" w:cs="Times New Roman"/>
            <w:color w:val="0000FF"/>
            <w:sz w:val="24"/>
            <w:szCs w:val="24"/>
            <w:u w:val="single"/>
            <w:lang w:eastAsia="fr-FR"/>
          </w:rPr>
          <w:t>Présentation de Sylvain Carle</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26"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Exploitation et mutualisation des données numériques, première partie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Animatrice : </w:t>
      </w:r>
      <w:hyperlink r:id="rId27" w:anchor="2aTrrBf5" w:tgtFrame="_self" w:history="1">
        <w:r w:rsidRPr="00BD2503">
          <w:rPr>
            <w:rFonts w:ascii="Calibri" w:eastAsia="Times New Roman" w:hAnsi="Calibri" w:cs="Calibri"/>
            <w:color w:val="0000FF"/>
            <w:u w:val="single"/>
            <w:lang w:eastAsia="fr-FR"/>
          </w:rPr>
          <w:t>Catherine Mathys</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Formateur principal</w:t>
      </w:r>
      <w:r w:rsidRPr="00BD2503">
        <w:rPr>
          <w:rFonts w:ascii="Times New Roman" w:eastAsia="Times New Roman" w:hAnsi="Times New Roman" w:cs="Times New Roman"/>
          <w:sz w:val="24"/>
          <w:szCs w:val="24"/>
          <w:lang w:eastAsia="fr-FR"/>
        </w:rPr>
        <w:t> : </w:t>
      </w:r>
      <w:hyperlink r:id="rId28" w:anchor="rb9xUvmQ" w:tgtFrame="_self" w:history="1">
        <w:r w:rsidRPr="00BD2503">
          <w:rPr>
            <w:rFonts w:ascii="Calibri" w:eastAsia="Times New Roman" w:hAnsi="Calibri" w:cs="Calibri"/>
            <w:color w:val="0000FF"/>
            <w:u w:val="single"/>
            <w:lang w:eastAsia="fr-FR"/>
          </w:rPr>
          <w:t xml:space="preserve">Renaud </w:t>
        </w:r>
        <w:proofErr w:type="spellStart"/>
        <w:r w:rsidRPr="00BD2503">
          <w:rPr>
            <w:rFonts w:ascii="Calibri" w:eastAsia="Times New Roman" w:hAnsi="Calibri" w:cs="Calibri"/>
            <w:color w:val="0000FF"/>
            <w:u w:val="single"/>
            <w:lang w:eastAsia="fr-FR"/>
          </w:rPr>
          <w:t>Legoux</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Experte invitée : </w:t>
      </w:r>
      <w:hyperlink r:id="rId29" w:anchor="cj7ClBOM" w:tgtFrame="_self" w:history="1">
        <w:r w:rsidRPr="00BD2503">
          <w:rPr>
            <w:rFonts w:ascii="Calibri" w:eastAsia="Times New Roman" w:hAnsi="Calibri" w:cs="Calibri"/>
            <w:color w:val="0000FF"/>
            <w:u w:val="single"/>
            <w:lang w:eastAsia="fr-FR"/>
          </w:rPr>
          <w:t>Evelyne Boudreau</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Qu’est-ce que la donnée et à quoi ça </w:t>
      </w:r>
      <w:proofErr w:type="gramStart"/>
      <w:r w:rsidRPr="00BD2503">
        <w:rPr>
          <w:rFonts w:ascii="Times New Roman" w:eastAsia="Times New Roman" w:hAnsi="Times New Roman" w:cs="Times New Roman"/>
          <w:sz w:val="24"/>
          <w:szCs w:val="24"/>
          <w:lang w:eastAsia="fr-FR"/>
        </w:rPr>
        <w:t>sert?</w:t>
      </w:r>
      <w:proofErr w:type="gramEnd"/>
      <w:r w:rsidRPr="00BD2503">
        <w:rPr>
          <w:rFonts w:ascii="Times New Roman" w:eastAsia="Times New Roman" w:hAnsi="Times New Roman" w:cs="Times New Roman"/>
          <w:sz w:val="24"/>
          <w:szCs w:val="24"/>
          <w:lang w:eastAsia="fr-FR"/>
        </w:rPr>
        <w:t xml:space="preserve"> Par où commencer pour en exploiter tout le </w:t>
      </w:r>
      <w:proofErr w:type="gramStart"/>
      <w:r w:rsidRPr="00BD2503">
        <w:rPr>
          <w:rFonts w:ascii="Times New Roman" w:eastAsia="Times New Roman" w:hAnsi="Times New Roman" w:cs="Times New Roman"/>
          <w:sz w:val="24"/>
          <w:szCs w:val="24"/>
          <w:lang w:eastAsia="fr-FR"/>
        </w:rPr>
        <w:t>potentiel?</w:t>
      </w:r>
      <w:proofErr w:type="gramEnd"/>
      <w:r w:rsidRPr="00BD2503">
        <w:rPr>
          <w:rFonts w:ascii="Times New Roman" w:eastAsia="Times New Roman" w:hAnsi="Times New Roman" w:cs="Times New Roman"/>
          <w:sz w:val="24"/>
          <w:szCs w:val="24"/>
          <w:lang w:eastAsia="fr-FR"/>
        </w:rPr>
        <w:t xml:space="preserve"> La réalisation d’actions stratégiques à l’aide des données est-elle le seul privilège des grandes organisations et nécessite-t-elle l’utilisation d’outils </w:t>
      </w:r>
      <w:proofErr w:type="gramStart"/>
      <w:r w:rsidRPr="00BD2503">
        <w:rPr>
          <w:rFonts w:ascii="Times New Roman" w:eastAsia="Times New Roman" w:hAnsi="Times New Roman" w:cs="Times New Roman"/>
          <w:sz w:val="24"/>
          <w:szCs w:val="24"/>
          <w:lang w:eastAsia="fr-FR"/>
        </w:rPr>
        <w:t>coûteux?</w:t>
      </w:r>
      <w:proofErr w:type="gramEnd"/>
      <w:r w:rsidRPr="00BD2503">
        <w:rPr>
          <w:rFonts w:ascii="Times New Roman" w:eastAsia="Times New Roman" w:hAnsi="Times New Roman" w:cs="Times New Roman"/>
          <w:sz w:val="24"/>
          <w:szCs w:val="24"/>
          <w:lang w:eastAsia="fr-FR"/>
        </w:rPr>
        <w:t xml:space="preserve"> Telles sont quelques-unes des questions auxquelles répondra cette première partie de notre atelier-conférence. Notre formateur et son experte invitée vous initieront à un potentiel riche qui dort souvent… juste au bout de vos </w:t>
      </w:r>
      <w:proofErr w:type="gramStart"/>
      <w:r w:rsidRPr="00BD2503">
        <w:rPr>
          <w:rFonts w:ascii="Times New Roman" w:eastAsia="Times New Roman" w:hAnsi="Times New Roman" w:cs="Times New Roman"/>
          <w:sz w:val="24"/>
          <w:szCs w:val="24"/>
          <w:lang w:eastAsia="fr-FR"/>
        </w:rPr>
        <w:t>doigts!</w:t>
      </w:r>
      <w:proofErr w:type="gramEnd"/>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Une formation développée en partenariat avec le </w:t>
      </w:r>
      <w:hyperlink r:id="rId30" w:tgtFrame="_self" w:history="1">
        <w:r w:rsidRPr="00BD2503">
          <w:rPr>
            <w:rFonts w:ascii="Times New Roman" w:eastAsia="Times New Roman" w:hAnsi="Times New Roman" w:cs="Times New Roman"/>
            <w:color w:val="0000FF"/>
            <w:sz w:val="24"/>
            <w:szCs w:val="24"/>
            <w:u w:val="single"/>
            <w:lang w:eastAsia="fr-FR"/>
          </w:rPr>
          <w:t>Conseil québécois de la musique</w:t>
        </w:r>
      </w:hyperlink>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31" w:tgtFrame="_blank" w:history="1">
        <w:r w:rsidR="00BD2503" w:rsidRPr="00BD2503">
          <w:rPr>
            <w:rFonts w:ascii="Times New Roman" w:eastAsia="Times New Roman" w:hAnsi="Times New Roman" w:cs="Times New Roman"/>
            <w:color w:val="0000FF"/>
            <w:sz w:val="24"/>
            <w:szCs w:val="24"/>
            <w:u w:val="single"/>
            <w:lang w:eastAsia="fr-FR"/>
          </w:rPr>
          <w:t>Présentation d'Evelyne Boudreau</w:t>
        </w:r>
      </w:hyperlink>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32" w:tgtFrame="_blank" w:history="1">
        <w:r w:rsidR="00BD2503" w:rsidRPr="00BD2503">
          <w:rPr>
            <w:rFonts w:ascii="Times New Roman" w:eastAsia="Times New Roman" w:hAnsi="Times New Roman" w:cs="Times New Roman"/>
            <w:color w:val="0000FF"/>
            <w:sz w:val="24"/>
            <w:szCs w:val="24"/>
            <w:u w:val="single"/>
            <w:lang w:eastAsia="fr-FR"/>
          </w:rPr>
          <w:t xml:space="preserve">Présentation de Renaud </w:t>
        </w:r>
        <w:proofErr w:type="spellStart"/>
        <w:r w:rsidR="00BD2503" w:rsidRPr="00BD2503">
          <w:rPr>
            <w:rFonts w:ascii="Times New Roman" w:eastAsia="Times New Roman" w:hAnsi="Times New Roman" w:cs="Times New Roman"/>
            <w:color w:val="0000FF"/>
            <w:sz w:val="24"/>
            <w:szCs w:val="24"/>
            <w:u w:val="single"/>
            <w:lang w:eastAsia="fr-FR"/>
          </w:rPr>
          <w:t>Legoux</w:t>
        </w:r>
        <w:proofErr w:type="spellEnd"/>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33"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Le hip-hop et son public dans votre salle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Animateur : </w:t>
      </w:r>
      <w:hyperlink r:id="rId34" w:anchor="TwiZFb6v" w:tgtFrame="_self" w:history="1">
        <w:r w:rsidRPr="00BD2503">
          <w:rPr>
            <w:rFonts w:ascii="Calibri" w:eastAsia="Times New Roman" w:hAnsi="Calibri" w:cs="Calibri"/>
            <w:color w:val="0000FF"/>
            <w:u w:val="single"/>
            <w:lang w:eastAsia="fr-FR"/>
          </w:rPr>
          <w:t>Olivier Boisvert-</w:t>
        </w:r>
        <w:proofErr w:type="spellStart"/>
        <w:r w:rsidRPr="00BD2503">
          <w:rPr>
            <w:rFonts w:ascii="Calibri" w:eastAsia="Times New Roman" w:hAnsi="Calibri" w:cs="Calibri"/>
            <w:color w:val="0000FF"/>
            <w:u w:val="single"/>
            <w:lang w:eastAsia="fr-FR"/>
          </w:rPr>
          <w:t>Magnen</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Panélistes</w:t>
      </w:r>
      <w:r w:rsidRPr="00BD2503">
        <w:rPr>
          <w:rFonts w:ascii="Times New Roman" w:eastAsia="Times New Roman" w:hAnsi="Times New Roman" w:cs="Times New Roman"/>
          <w:sz w:val="24"/>
          <w:szCs w:val="24"/>
          <w:lang w:eastAsia="fr-FR"/>
        </w:rPr>
        <w:t xml:space="preserve"> : </w:t>
      </w:r>
      <w:hyperlink r:id="rId35" w:anchor="0lWE8PgK" w:tgtFrame="_self" w:history="1">
        <w:r w:rsidRPr="00BD2503">
          <w:rPr>
            <w:rFonts w:ascii="Times New Roman" w:eastAsia="Times New Roman" w:hAnsi="Times New Roman" w:cs="Times New Roman"/>
            <w:color w:val="0000FF"/>
            <w:sz w:val="24"/>
            <w:szCs w:val="24"/>
            <w:u w:val="single"/>
            <w:lang w:eastAsia="fr-FR"/>
          </w:rPr>
          <w:t xml:space="preserve">Steve </w:t>
        </w:r>
        <w:proofErr w:type="spellStart"/>
        <w:r w:rsidRPr="00BD2503">
          <w:rPr>
            <w:rFonts w:ascii="Times New Roman" w:eastAsia="Times New Roman" w:hAnsi="Times New Roman" w:cs="Times New Roman"/>
            <w:color w:val="0000FF"/>
            <w:sz w:val="24"/>
            <w:szCs w:val="24"/>
            <w:u w:val="single"/>
            <w:lang w:eastAsia="fr-FR"/>
          </w:rPr>
          <w:t>Jolin</w:t>
        </w:r>
        <w:proofErr w:type="spellEnd"/>
      </w:hyperlink>
      <w:r w:rsidRPr="00BD2503">
        <w:rPr>
          <w:rFonts w:ascii="Times New Roman" w:eastAsia="Times New Roman" w:hAnsi="Times New Roman" w:cs="Times New Roman"/>
          <w:sz w:val="24"/>
          <w:szCs w:val="24"/>
          <w:lang w:eastAsia="fr-FR"/>
        </w:rPr>
        <w:t> </w:t>
      </w:r>
      <w:hyperlink r:id="rId36" w:anchor="arcKV6Pw" w:tgtFrame="_self" w:history="1">
        <w:r w:rsidRPr="00BD2503">
          <w:rPr>
            <w:rFonts w:ascii="Calibri" w:eastAsia="Times New Roman" w:hAnsi="Calibri" w:cs="Calibri"/>
            <w:color w:val="0000FF"/>
            <w:u w:val="single"/>
            <w:lang w:eastAsia="fr-FR"/>
          </w:rPr>
          <w:t>Stéphanie Poitras</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En 2017, les artistes du hip-hop ont été nommés dans 12 catégories aux deux galas de l’ADISQ et le Félix de l’album rap a enfin été décerné lors du gala télévisé ! Le hip-hop est peu programmé par les diffuseurs qui cherchent pourtant à rejoindre les jeunes. Est-ce faute de lieu jugé adéquat pour en présenter ? Par méconnaissance de ses fans ? Et s’il y avait des avenues explorées à partager ? Avec nos panélistes, nous traitons de stratégies porteuses entre diffuseurs et producteurs.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37"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Expérience Scènes Ouvertes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Animateur : </w:t>
      </w:r>
      <w:hyperlink r:id="rId38" w:anchor="M1Qkz9dj" w:tgtFrame="_self" w:history="1">
        <w:r w:rsidRPr="00BD2503">
          <w:rPr>
            <w:rFonts w:ascii="Times New Roman" w:eastAsia="Times New Roman" w:hAnsi="Times New Roman" w:cs="Times New Roman"/>
            <w:color w:val="0000FF"/>
            <w:sz w:val="24"/>
            <w:szCs w:val="24"/>
            <w:u w:val="single"/>
            <w:lang w:eastAsia="fr-FR"/>
          </w:rPr>
          <w:t xml:space="preserve">François </w:t>
        </w:r>
        <w:proofErr w:type="spellStart"/>
        <w:r w:rsidRPr="00BD2503">
          <w:rPr>
            <w:rFonts w:ascii="Times New Roman" w:eastAsia="Times New Roman" w:hAnsi="Times New Roman" w:cs="Times New Roman"/>
            <w:color w:val="0000FF"/>
            <w:sz w:val="24"/>
            <w:szCs w:val="24"/>
            <w:u w:val="single"/>
            <w:lang w:eastAsia="fr-FR"/>
          </w:rPr>
          <w:t>Marchesseault</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Panélistes: </w:t>
      </w:r>
      <w:hyperlink r:id="rId39" w:anchor="stgH4g9c" w:tgtFrame="_self" w:history="1">
        <w:r w:rsidRPr="00BD2503">
          <w:rPr>
            <w:rFonts w:ascii="Calibri" w:eastAsia="Times New Roman" w:hAnsi="Calibri" w:cs="Calibri"/>
            <w:color w:val="0000FF"/>
            <w:u w:val="single"/>
            <w:lang w:eastAsia="fr-FR"/>
          </w:rPr>
          <w:t>Marie-Claude Brière</w:t>
        </w:r>
      </w:hyperlink>
      <w:r w:rsidRPr="00BD2503">
        <w:rPr>
          <w:rFonts w:ascii="Calibri" w:eastAsia="Times New Roman" w:hAnsi="Calibri" w:cs="Calibri"/>
          <w:lang w:eastAsia="fr-FR"/>
        </w:rPr>
        <w:t xml:space="preserve">, </w:t>
      </w:r>
      <w:hyperlink r:id="rId40" w:anchor="mqtze7gv" w:tgtFrame="_self" w:history="1">
        <w:r w:rsidRPr="00BD2503">
          <w:rPr>
            <w:rFonts w:ascii="Calibri" w:eastAsia="Times New Roman" w:hAnsi="Calibri" w:cs="Calibri"/>
            <w:color w:val="0000FF"/>
            <w:u w:val="single"/>
            <w:lang w:eastAsia="fr-FR"/>
          </w:rPr>
          <w:t>Olivier Letarte</w:t>
        </w:r>
      </w:hyperlink>
      <w:r w:rsidRPr="00BD2503">
        <w:rPr>
          <w:rFonts w:ascii="Calibri" w:eastAsia="Times New Roman" w:hAnsi="Calibri" w:cs="Calibri"/>
          <w:lang w:eastAsia="fr-FR"/>
        </w:rPr>
        <w:t xml:space="preserve"> et </w:t>
      </w:r>
      <w:proofErr w:type="spellStart"/>
      <w:r w:rsidRPr="00BD2503">
        <w:rPr>
          <w:rFonts w:ascii="Times New Roman" w:eastAsia="Times New Roman" w:hAnsi="Times New Roman" w:cs="Times New Roman"/>
          <w:sz w:val="24"/>
          <w:szCs w:val="24"/>
          <w:lang w:eastAsia="fr-FR"/>
        </w:rPr>
        <w:fldChar w:fldCharType="begin"/>
      </w:r>
      <w:r w:rsidRPr="00BD2503">
        <w:rPr>
          <w:rFonts w:ascii="Times New Roman" w:eastAsia="Times New Roman" w:hAnsi="Times New Roman" w:cs="Times New Roman"/>
          <w:sz w:val="24"/>
          <w:szCs w:val="24"/>
          <w:lang w:eastAsia="fr-FR"/>
        </w:rPr>
        <w:instrText xml:space="preserve"> HYPERLINK "http://www.rideau-inc.qc.ca/bourse-rideau/forum-rideau-2018/biographies" \l "viZWLVdk" \t "_self" </w:instrText>
      </w:r>
      <w:r w:rsidRPr="00BD2503">
        <w:rPr>
          <w:rFonts w:ascii="Times New Roman" w:eastAsia="Times New Roman" w:hAnsi="Times New Roman" w:cs="Times New Roman"/>
          <w:sz w:val="24"/>
          <w:szCs w:val="24"/>
          <w:lang w:eastAsia="fr-FR"/>
        </w:rPr>
        <w:fldChar w:fldCharType="separate"/>
      </w:r>
      <w:r w:rsidRPr="00BD2503">
        <w:rPr>
          <w:rFonts w:ascii="Calibri" w:eastAsia="Times New Roman" w:hAnsi="Calibri" w:cs="Calibri"/>
          <w:color w:val="0000FF"/>
          <w:u w:val="single"/>
          <w:lang w:eastAsia="fr-FR"/>
        </w:rPr>
        <w:t>Jolyanne</w:t>
      </w:r>
      <w:proofErr w:type="spellEnd"/>
      <w:r w:rsidRPr="00BD2503">
        <w:rPr>
          <w:rFonts w:ascii="Calibri" w:eastAsia="Times New Roman" w:hAnsi="Calibri" w:cs="Calibri"/>
          <w:color w:val="0000FF"/>
          <w:u w:val="single"/>
          <w:lang w:eastAsia="fr-FR"/>
        </w:rPr>
        <w:t xml:space="preserve"> Mathieu</w:t>
      </w:r>
      <w:r w:rsidRPr="00BD2503">
        <w:rPr>
          <w:rFonts w:ascii="Times New Roman" w:eastAsia="Times New Roman" w:hAnsi="Times New Roman" w:cs="Times New Roman"/>
          <w:sz w:val="24"/>
          <w:szCs w:val="24"/>
          <w:lang w:eastAsia="fr-FR"/>
        </w:rPr>
        <w:fldChar w:fldCharType="end"/>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Pendant la saison 2016-2017, vingt lieux de diffusion du Québec ont été mis en réseau grâce au programme Scènes ouvertes, initié par la SAT, et au Plan culturel numérique du Québec. Durant cette </w:t>
      </w:r>
      <w:proofErr w:type="spellStart"/>
      <w:r w:rsidRPr="00BD2503">
        <w:rPr>
          <w:rFonts w:ascii="Times New Roman" w:eastAsia="Times New Roman" w:hAnsi="Times New Roman" w:cs="Times New Roman"/>
          <w:sz w:val="24"/>
          <w:szCs w:val="24"/>
          <w:lang w:eastAsia="fr-FR"/>
        </w:rPr>
        <w:t>microformation</w:t>
      </w:r>
      <w:proofErr w:type="spellEnd"/>
      <w:r w:rsidRPr="00BD2503">
        <w:rPr>
          <w:rFonts w:ascii="Times New Roman" w:eastAsia="Times New Roman" w:hAnsi="Times New Roman" w:cs="Times New Roman"/>
          <w:sz w:val="24"/>
          <w:szCs w:val="24"/>
          <w:lang w:eastAsia="fr-FR"/>
        </w:rPr>
        <w:t xml:space="preserve">, nos invités présentent deux projets de </w:t>
      </w:r>
      <w:proofErr w:type="spellStart"/>
      <w:r w:rsidRPr="00BD2503">
        <w:rPr>
          <w:rFonts w:ascii="Times New Roman" w:eastAsia="Times New Roman" w:hAnsi="Times New Roman" w:cs="Times New Roman"/>
          <w:sz w:val="24"/>
          <w:szCs w:val="24"/>
          <w:lang w:eastAsia="fr-FR"/>
        </w:rPr>
        <w:t>téléprésence</w:t>
      </w:r>
      <w:proofErr w:type="spellEnd"/>
      <w:r w:rsidRPr="00BD2503">
        <w:rPr>
          <w:rFonts w:ascii="Times New Roman" w:eastAsia="Times New Roman" w:hAnsi="Times New Roman" w:cs="Times New Roman"/>
          <w:sz w:val="24"/>
          <w:szCs w:val="24"/>
          <w:lang w:eastAsia="fr-FR"/>
        </w:rPr>
        <w:t xml:space="preserve"> qu’ils ont créés avec des diffuseurs et producteurs. Ce sera l’occasion de faire un retour sur les expériences et les bons coups à exploiter et d’examiner les enjeux, les axes d’amélioration et les défis à venir.</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41"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Boîte à outils – Diffuseurs à l’ère numérique : stratégies, plans et programmes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Invités : </w:t>
      </w:r>
      <w:hyperlink r:id="rId42" w:anchor="grjDzfPc" w:tgtFrame="_blank" w:history="1">
        <w:r w:rsidRPr="00BD2503">
          <w:rPr>
            <w:rFonts w:ascii="Calibri" w:eastAsia="Times New Roman" w:hAnsi="Calibri" w:cs="Calibri"/>
            <w:color w:val="0000FF"/>
            <w:u w:val="single"/>
            <w:lang w:eastAsia="fr-FR"/>
          </w:rPr>
          <w:t xml:space="preserve">Marine </w:t>
        </w:r>
        <w:proofErr w:type="spellStart"/>
        <w:r w:rsidRPr="00BD2503">
          <w:rPr>
            <w:rFonts w:ascii="Calibri" w:eastAsia="Times New Roman" w:hAnsi="Calibri" w:cs="Calibri"/>
            <w:color w:val="0000FF"/>
            <w:u w:val="single"/>
            <w:lang w:eastAsia="fr-FR"/>
          </w:rPr>
          <w:t>Leparc</w:t>
        </w:r>
        <w:proofErr w:type="spellEnd"/>
      </w:hyperlink>
      <w:r w:rsidRPr="00BD2503">
        <w:rPr>
          <w:rFonts w:ascii="Calibri" w:eastAsia="Times New Roman" w:hAnsi="Calibri" w:cs="Calibri"/>
          <w:lang w:eastAsia="fr-FR"/>
        </w:rPr>
        <w:t> et </w:t>
      </w:r>
      <w:hyperlink r:id="rId43" w:anchor="AbXPUHHy" w:tgtFrame="_self" w:history="1">
        <w:r w:rsidRPr="00BD2503">
          <w:rPr>
            <w:rFonts w:ascii="Times New Roman" w:eastAsia="Times New Roman" w:hAnsi="Times New Roman" w:cs="Times New Roman"/>
            <w:color w:val="0000FF"/>
            <w:sz w:val="24"/>
            <w:szCs w:val="24"/>
            <w:u w:val="single"/>
            <w:lang w:eastAsia="fr-FR"/>
          </w:rPr>
          <w:t>Annie Chénier</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Atelier-conférence permettant aux participants de recevoir une mise à jour des diverses mesures du Plan culturel numérique du Québec. L’atelier permettra également de découvrir la boîte à outils (programmes, subventions, accompagnement, réseautage, etc.) visant une meilleure appropriation du numérique au sein des lieux de diffusion.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44" w:tgtFrame="_blank" w:history="1">
        <w:r w:rsidR="00BD2503" w:rsidRPr="00BD2503">
          <w:rPr>
            <w:rFonts w:ascii="Times New Roman" w:eastAsia="Times New Roman" w:hAnsi="Times New Roman" w:cs="Times New Roman"/>
            <w:color w:val="0000FF"/>
            <w:sz w:val="24"/>
            <w:szCs w:val="24"/>
            <w:u w:val="single"/>
            <w:lang w:eastAsia="fr-FR"/>
          </w:rPr>
          <w:t xml:space="preserve">Présentation de Marine </w:t>
        </w:r>
        <w:proofErr w:type="spellStart"/>
        <w:r w:rsidR="00BD2503" w:rsidRPr="00BD2503">
          <w:rPr>
            <w:rFonts w:ascii="Times New Roman" w:eastAsia="Times New Roman" w:hAnsi="Times New Roman" w:cs="Times New Roman"/>
            <w:color w:val="0000FF"/>
            <w:sz w:val="24"/>
            <w:szCs w:val="24"/>
            <w:u w:val="single"/>
            <w:lang w:eastAsia="fr-FR"/>
          </w:rPr>
          <w:t>Leparc</w:t>
        </w:r>
        <w:proofErr w:type="spellEnd"/>
        <w:r w:rsidR="00BD2503" w:rsidRPr="00BD2503">
          <w:rPr>
            <w:rFonts w:ascii="Times New Roman" w:eastAsia="Times New Roman" w:hAnsi="Times New Roman" w:cs="Times New Roman"/>
            <w:color w:val="0000FF"/>
            <w:sz w:val="24"/>
            <w:szCs w:val="24"/>
            <w:u w:val="single"/>
            <w:lang w:eastAsia="fr-FR"/>
          </w:rPr>
          <w:t xml:space="preserve"> et Annie Chénier</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45"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Exploitation et mutualisation des données numériques, deuxième partie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Animatrice : </w:t>
      </w:r>
      <w:hyperlink r:id="rId46" w:anchor="2aTrrBf5" w:tgtFrame="_self" w:history="1">
        <w:r w:rsidRPr="00BD2503">
          <w:rPr>
            <w:rFonts w:ascii="Calibri" w:eastAsia="Times New Roman" w:hAnsi="Calibri" w:cs="Calibri"/>
            <w:color w:val="0000FF"/>
            <w:u w:val="single"/>
            <w:lang w:eastAsia="fr-FR"/>
          </w:rPr>
          <w:t>Catherine Mathys</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Formateur principal : </w:t>
      </w:r>
      <w:hyperlink r:id="rId47" w:anchor="rb9xUvmQ" w:tgtFrame="_self" w:history="1">
        <w:r w:rsidRPr="00BD2503">
          <w:rPr>
            <w:rFonts w:ascii="Calibri" w:eastAsia="Times New Roman" w:hAnsi="Calibri" w:cs="Calibri"/>
            <w:color w:val="0000FF"/>
            <w:u w:val="single"/>
            <w:lang w:eastAsia="fr-FR"/>
          </w:rPr>
          <w:t xml:space="preserve">Renaud </w:t>
        </w:r>
        <w:proofErr w:type="spellStart"/>
        <w:r w:rsidRPr="00BD2503">
          <w:rPr>
            <w:rFonts w:ascii="Calibri" w:eastAsia="Times New Roman" w:hAnsi="Calibri" w:cs="Calibri"/>
            <w:color w:val="0000FF"/>
            <w:u w:val="single"/>
            <w:lang w:eastAsia="fr-FR"/>
          </w:rPr>
          <w:t>Legoux</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Calibri" w:eastAsia="Times New Roman" w:hAnsi="Calibri" w:cs="Calibri"/>
          <w:b/>
          <w:bCs/>
          <w:lang w:eastAsia="fr-FR"/>
        </w:rPr>
        <w:t>Conférencier : </w:t>
      </w:r>
      <w:hyperlink r:id="rId48" w:anchor="O9eaLEy4" w:tgtFrame="_self" w:history="1">
        <w:r w:rsidRPr="00BD2503">
          <w:rPr>
            <w:rFonts w:ascii="Calibri" w:eastAsia="Times New Roman" w:hAnsi="Calibri" w:cs="Calibri"/>
            <w:color w:val="0000FF"/>
            <w:u w:val="single"/>
            <w:lang w:eastAsia="fr-FR"/>
          </w:rPr>
          <w:t>Éric Lefebvre</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Quels sont les avantages de la mise en commun des données (mutualisation) et les écueils à </w:t>
      </w:r>
      <w:proofErr w:type="gramStart"/>
      <w:r w:rsidRPr="00BD2503">
        <w:rPr>
          <w:rFonts w:ascii="Times New Roman" w:eastAsia="Times New Roman" w:hAnsi="Times New Roman" w:cs="Times New Roman"/>
          <w:sz w:val="24"/>
          <w:szCs w:val="24"/>
          <w:lang w:eastAsia="fr-FR"/>
        </w:rPr>
        <w:t>éviter?</w:t>
      </w:r>
      <w:proofErr w:type="gramEnd"/>
      <w:r w:rsidRPr="00BD2503">
        <w:rPr>
          <w:rFonts w:ascii="Times New Roman" w:eastAsia="Times New Roman" w:hAnsi="Times New Roman" w:cs="Times New Roman"/>
          <w:sz w:val="24"/>
          <w:szCs w:val="24"/>
          <w:lang w:eastAsia="fr-FR"/>
        </w:rPr>
        <w:t xml:space="preserve"> Cette deuxième partie de notre atelier-conférence vous offre plusieurs réponses à ces questions d’actualités qui nous interpellent tous : éthique, craintes, enjeux de diffusion et de clientèles, nouvelles tendances marketing et de consommation, etc. Notre formateur et son expert invité traiteront des façons de partager les données afin de répondre aux besoins du milieu tout en respectant les enjeux de chacun.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lastRenderedPageBreak/>
        <w:t>Une formation développée en partenariat avec le </w:t>
      </w:r>
      <w:hyperlink r:id="rId49" w:tgtFrame="_self" w:history="1">
        <w:r w:rsidRPr="00BD2503">
          <w:rPr>
            <w:rFonts w:ascii="Times New Roman" w:eastAsia="Times New Roman" w:hAnsi="Times New Roman" w:cs="Times New Roman"/>
            <w:color w:val="0000FF"/>
            <w:sz w:val="24"/>
            <w:szCs w:val="24"/>
            <w:u w:val="single"/>
            <w:lang w:eastAsia="fr-FR"/>
          </w:rPr>
          <w:t>Conseil québécois de la musique</w:t>
        </w:r>
      </w:hyperlink>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50" w:tgtFrame="_blank" w:history="1">
        <w:r w:rsidR="00BD2503" w:rsidRPr="00BD2503">
          <w:rPr>
            <w:rFonts w:ascii="Times New Roman" w:eastAsia="Times New Roman" w:hAnsi="Times New Roman" w:cs="Times New Roman"/>
            <w:color w:val="0000FF"/>
            <w:sz w:val="24"/>
            <w:szCs w:val="24"/>
            <w:u w:val="single"/>
            <w:lang w:eastAsia="fr-FR"/>
          </w:rPr>
          <w:t xml:space="preserve">Présentation de Renaud </w:t>
        </w:r>
        <w:proofErr w:type="spellStart"/>
        <w:r w:rsidR="00BD2503" w:rsidRPr="00BD2503">
          <w:rPr>
            <w:rFonts w:ascii="Times New Roman" w:eastAsia="Times New Roman" w:hAnsi="Times New Roman" w:cs="Times New Roman"/>
            <w:color w:val="0000FF"/>
            <w:sz w:val="24"/>
            <w:szCs w:val="24"/>
            <w:u w:val="single"/>
            <w:lang w:eastAsia="fr-FR"/>
          </w:rPr>
          <w:t>Legoux</w:t>
        </w:r>
        <w:proofErr w:type="spellEnd"/>
      </w:hyperlink>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51" w:tgtFrame="_blank" w:history="1">
        <w:r w:rsidR="00BD2503" w:rsidRPr="00BD2503">
          <w:rPr>
            <w:rFonts w:ascii="Times New Roman" w:eastAsia="Times New Roman" w:hAnsi="Times New Roman" w:cs="Times New Roman"/>
            <w:color w:val="0000FF"/>
            <w:sz w:val="24"/>
            <w:szCs w:val="24"/>
            <w:u w:val="single"/>
            <w:lang w:eastAsia="fr-FR"/>
          </w:rPr>
          <w:t>Présentation d'Éric Lefebvre</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52"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Influencer en 15 minutes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Conférencier : </w:t>
      </w:r>
      <w:hyperlink r:id="rId53" w:anchor="gIcNMh8y" w:tgtFrame="_self" w:history="1">
        <w:r w:rsidRPr="00BD2503">
          <w:rPr>
            <w:rFonts w:ascii="Calibri" w:eastAsia="Times New Roman" w:hAnsi="Calibri" w:cs="Calibri"/>
            <w:color w:val="0000FF"/>
            <w:u w:val="single"/>
            <w:lang w:eastAsia="fr-FR"/>
          </w:rPr>
          <w:t>Dominique Morneau</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Sceptique ? Curieux ? L’approche est inspirée de modes de pensée asiatiques et permet d’envisager la communication autrement, d’approfondir sa compréhension et sa maîtrise de facteurs qui influencent le comportement des individus et des groupes. Au menu : quatre étapes d’intervention favorisant l’influence et le bien-être au travail sans provoquer de résistance. Une approche qui, de plus, incite à la mobilisation et à la responsabilisation des individus.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54" w:tgtFrame="_blank" w:history="1">
        <w:r w:rsidR="00BD2503" w:rsidRPr="00BD2503">
          <w:rPr>
            <w:rFonts w:ascii="Times New Roman" w:eastAsia="Times New Roman" w:hAnsi="Times New Roman" w:cs="Times New Roman"/>
            <w:color w:val="0000FF"/>
            <w:sz w:val="24"/>
            <w:szCs w:val="24"/>
            <w:u w:val="single"/>
            <w:lang w:eastAsia="fr-FR"/>
          </w:rPr>
          <w:t>Présentation de Dominique Morneau</w:t>
        </w:r>
      </w:hyperlink>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55" w:tgtFrame="_blank" w:history="1">
        <w:r w:rsidR="00BD2503" w:rsidRPr="00BD2503">
          <w:rPr>
            <w:rFonts w:ascii="Times New Roman" w:eastAsia="Times New Roman" w:hAnsi="Times New Roman" w:cs="Times New Roman"/>
            <w:color w:val="0000FF"/>
            <w:sz w:val="24"/>
            <w:szCs w:val="24"/>
            <w:u w:val="single"/>
            <w:lang w:eastAsia="fr-FR"/>
          </w:rPr>
          <w:t>Une liste de question de Dominique Morneau</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56"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 xml:space="preserve">Bob </w:t>
      </w:r>
      <w:proofErr w:type="spellStart"/>
      <w:r w:rsidRPr="00BD2503">
        <w:rPr>
          <w:rFonts w:ascii="Times New Roman" w:eastAsia="Times New Roman" w:hAnsi="Times New Roman" w:cs="Times New Roman"/>
          <w:b/>
          <w:bCs/>
          <w:sz w:val="36"/>
          <w:szCs w:val="36"/>
          <w:lang w:eastAsia="fr-FR"/>
        </w:rPr>
        <w:t>Booking</w:t>
      </w:r>
      <w:proofErr w:type="spellEnd"/>
      <w:r w:rsidRPr="00BD2503">
        <w:rPr>
          <w:rFonts w:ascii="Times New Roman" w:eastAsia="Times New Roman" w:hAnsi="Times New Roman" w:cs="Times New Roman"/>
          <w:b/>
          <w:bCs/>
          <w:sz w:val="36"/>
          <w:szCs w:val="36"/>
          <w:lang w:eastAsia="fr-FR"/>
        </w:rPr>
        <w:t xml:space="preserve"> : logiciel web et application mobile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Conférencière : </w:t>
      </w:r>
      <w:hyperlink r:id="rId57" w:anchor="OB9if1hP" w:tgtFrame="_self" w:history="1">
        <w:r w:rsidRPr="00BD2503">
          <w:rPr>
            <w:rFonts w:ascii="Calibri" w:eastAsia="Times New Roman" w:hAnsi="Calibri" w:cs="Calibri"/>
            <w:color w:val="0000FF"/>
            <w:u w:val="single"/>
            <w:lang w:eastAsia="fr-FR"/>
          </w:rPr>
          <w:t>Flora Garnier</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Imaginé et coproduit par des professionnels de la production et de la diffusion du spectacle, nourri en permanence par les utilisateurs, Bob </w:t>
      </w:r>
      <w:proofErr w:type="spellStart"/>
      <w:r w:rsidRPr="00BD2503">
        <w:rPr>
          <w:rFonts w:ascii="Times New Roman" w:eastAsia="Times New Roman" w:hAnsi="Times New Roman" w:cs="Times New Roman"/>
          <w:sz w:val="24"/>
          <w:szCs w:val="24"/>
          <w:lang w:eastAsia="fr-FR"/>
        </w:rPr>
        <w:t>Booking</w:t>
      </w:r>
      <w:proofErr w:type="spellEnd"/>
      <w:r w:rsidRPr="00BD2503">
        <w:rPr>
          <w:rFonts w:ascii="Times New Roman" w:eastAsia="Times New Roman" w:hAnsi="Times New Roman" w:cs="Times New Roman"/>
          <w:sz w:val="24"/>
          <w:szCs w:val="24"/>
          <w:lang w:eastAsia="fr-FR"/>
        </w:rPr>
        <w:t>, logiciel web et application mobile, répond aux besoins de chaque métier du spectacle. Notre invitée vous présente les fonctionnalités du logiciel, dont la gestion en temps réel de votre base de données, de vos tournées et prévisions budgétaires, un cycle automatisé de confirmation de contrat/facture et la gestion des équipes sur la route. </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58"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Marketing par les nouveaux médias – des réponses à vos questions (cas type 1)</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lastRenderedPageBreak/>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 xml:space="preserve">Animateur : : </w:t>
      </w:r>
      <w:hyperlink r:id="rId59" w:anchor="1cYJUjuL" w:tgtFrame="_self" w:history="1">
        <w:r w:rsidRPr="00BD2503">
          <w:rPr>
            <w:rFonts w:ascii="Times New Roman" w:eastAsia="Times New Roman" w:hAnsi="Times New Roman" w:cs="Times New Roman"/>
            <w:color w:val="0000FF"/>
            <w:sz w:val="24"/>
            <w:szCs w:val="24"/>
            <w:u w:val="single"/>
            <w:lang w:eastAsia="fr-FR"/>
          </w:rPr>
          <w:t xml:space="preserve">Mickaël </w:t>
        </w:r>
        <w:proofErr w:type="spellStart"/>
        <w:r w:rsidRPr="00BD2503">
          <w:rPr>
            <w:rFonts w:ascii="Times New Roman" w:eastAsia="Times New Roman" w:hAnsi="Times New Roman" w:cs="Times New Roman"/>
            <w:color w:val="0000FF"/>
            <w:sz w:val="24"/>
            <w:szCs w:val="24"/>
            <w:u w:val="single"/>
            <w:lang w:eastAsia="fr-FR"/>
          </w:rPr>
          <w:t>Spinnhirny</w:t>
        </w:r>
        <w:proofErr w:type="spellEnd"/>
        <w:r w:rsidRPr="00BD2503">
          <w:rPr>
            <w:rFonts w:ascii="Times New Roman" w:eastAsia="Times New Roman" w:hAnsi="Times New Roman" w:cs="Times New Roman"/>
            <w:color w:val="0000FF"/>
            <w:sz w:val="24"/>
            <w:szCs w:val="24"/>
            <w:u w:val="single"/>
            <w:lang w:eastAsia="fr-FR"/>
          </w:rPr>
          <w:t> </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Conférencier : </w:t>
      </w:r>
      <w:hyperlink r:id="rId60" w:anchor="h13FG7X6" w:tgtFrame="_self" w:history="1">
        <w:r w:rsidRPr="00BD2503">
          <w:rPr>
            <w:rFonts w:ascii="Calibri" w:eastAsia="Times New Roman" w:hAnsi="Calibri" w:cs="Calibri"/>
            <w:color w:val="0000FF"/>
            <w:u w:val="single"/>
            <w:lang w:eastAsia="fr-FR"/>
          </w:rPr>
          <w:t xml:space="preserve">Sacha </w:t>
        </w:r>
        <w:proofErr w:type="spellStart"/>
        <w:r w:rsidRPr="00BD2503">
          <w:rPr>
            <w:rFonts w:ascii="Calibri" w:eastAsia="Times New Roman" w:hAnsi="Calibri" w:cs="Calibri"/>
            <w:color w:val="0000FF"/>
            <w:u w:val="single"/>
            <w:lang w:eastAsia="fr-FR"/>
          </w:rPr>
          <w:t>Moquin</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Le marketing traditionnel perd du terrain et les nouveaux médias sur Web sont en perpétuelle évolution. Les diffuseurs souhaitant renouveler leur approche ne peuvent le faire en abandonnant les clientèles qui répondent favorablement à l’imprimé et les médias locaux qui les incitent à poursuivre des collaborations fructueuses. Pour les accompagner dans leur réflexion et leur virage vers les nouveaux médias, nous avons invité deux experts en marketing Web à répondre à une question.</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 xml:space="preserve">Sacha </w:t>
      </w:r>
      <w:proofErr w:type="spellStart"/>
      <w:r w:rsidRPr="00BD2503">
        <w:rPr>
          <w:rFonts w:ascii="Times New Roman" w:eastAsia="Times New Roman" w:hAnsi="Times New Roman" w:cs="Times New Roman"/>
          <w:b/>
          <w:bCs/>
          <w:sz w:val="24"/>
          <w:szCs w:val="24"/>
          <w:lang w:eastAsia="fr-FR"/>
        </w:rPr>
        <w:t>Moquin</w:t>
      </w:r>
      <w:proofErr w:type="spellEnd"/>
      <w:r w:rsidRPr="00BD2503">
        <w:rPr>
          <w:rFonts w:ascii="Times New Roman" w:eastAsia="Times New Roman" w:hAnsi="Times New Roman" w:cs="Times New Roman"/>
          <w:b/>
          <w:bCs/>
          <w:sz w:val="24"/>
          <w:szCs w:val="24"/>
          <w:lang w:eastAsia="fr-FR"/>
        </w:rPr>
        <w:t> </w:t>
      </w:r>
      <w:r w:rsidRPr="00BD2503">
        <w:rPr>
          <w:rFonts w:ascii="Times New Roman" w:eastAsia="Times New Roman" w:hAnsi="Times New Roman" w:cs="Times New Roman"/>
          <w:sz w:val="24"/>
          <w:szCs w:val="24"/>
          <w:lang w:eastAsia="fr-FR"/>
        </w:rPr>
        <w:t>et </w:t>
      </w:r>
      <w:r w:rsidRPr="00BD2503">
        <w:rPr>
          <w:rFonts w:ascii="Times New Roman" w:eastAsia="Times New Roman" w:hAnsi="Times New Roman" w:cs="Times New Roman"/>
          <w:b/>
          <w:bCs/>
          <w:sz w:val="24"/>
          <w:szCs w:val="24"/>
          <w:lang w:eastAsia="fr-FR"/>
        </w:rPr>
        <w:t>Maude Ouellet </w:t>
      </w:r>
      <w:r w:rsidRPr="00BD2503">
        <w:rPr>
          <w:rFonts w:ascii="Times New Roman" w:eastAsia="Times New Roman" w:hAnsi="Times New Roman" w:cs="Times New Roman"/>
          <w:sz w:val="24"/>
          <w:szCs w:val="24"/>
          <w:lang w:eastAsia="fr-FR"/>
        </w:rPr>
        <w:t>répondront à la question : </w:t>
      </w:r>
      <w:r w:rsidRPr="00BD2503">
        <w:rPr>
          <w:rFonts w:ascii="Times New Roman" w:eastAsia="Times New Roman" w:hAnsi="Times New Roman" w:cs="Times New Roman"/>
          <w:i/>
          <w:iCs/>
          <w:sz w:val="24"/>
          <w:szCs w:val="24"/>
          <w:lang w:eastAsia="fr-FR"/>
        </w:rPr>
        <w:t xml:space="preserve">50 000 $ pour faire la promotion de la programmation annuelle d’un lieu de diffusion. Comment le dépenser en tenant pour acquis que l’on doit continuer à faire de la promotion </w:t>
      </w:r>
      <w:proofErr w:type="gramStart"/>
      <w:r w:rsidRPr="00BD2503">
        <w:rPr>
          <w:rFonts w:ascii="Times New Roman" w:eastAsia="Times New Roman" w:hAnsi="Times New Roman" w:cs="Times New Roman"/>
          <w:i/>
          <w:iCs/>
          <w:sz w:val="24"/>
          <w:szCs w:val="24"/>
          <w:lang w:eastAsia="fr-FR"/>
        </w:rPr>
        <w:t>traditionnelle?</w:t>
      </w:r>
      <w:proofErr w:type="gramEnd"/>
      <w:r w:rsidRPr="00BD2503">
        <w:rPr>
          <w:rFonts w:ascii="Times New Roman" w:eastAsia="Times New Roman" w:hAnsi="Times New Roman" w:cs="Times New Roman"/>
          <w:i/>
          <w:iCs/>
          <w:sz w:val="24"/>
          <w:szCs w:val="24"/>
          <w:lang w:eastAsia="fr-FR"/>
        </w:rPr>
        <w:t> </w:t>
      </w:r>
      <w:r w:rsidRPr="00BD2503">
        <w:rPr>
          <w:rFonts w:ascii="Times New Roman" w:eastAsia="Times New Roman" w:hAnsi="Times New Roman" w:cs="Times New Roman"/>
          <w:sz w:val="24"/>
          <w:szCs w:val="24"/>
          <w:lang w:eastAsia="fr-FR"/>
        </w:rPr>
        <w:t>CAS TYPE : Les Amants de la scène de Saint-Georges de Beauce.</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61"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La diversité est une réalité ; l’inclusion est un choix*</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Animatrice : </w:t>
      </w:r>
      <w:hyperlink r:id="rId62" w:anchor="aQxXLeAU" w:tgtFrame="_self" w:history="1">
        <w:r w:rsidRPr="00BD2503">
          <w:rPr>
            <w:rFonts w:ascii="Calibri" w:eastAsia="Times New Roman" w:hAnsi="Calibri" w:cs="Calibri"/>
            <w:color w:val="0000FF"/>
            <w:u w:val="single"/>
            <w:lang w:eastAsia="fr-FR"/>
          </w:rPr>
          <w:t>Elizabeth Gagnon</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Panélistes : </w:t>
      </w:r>
      <w:hyperlink r:id="rId63" w:anchor="ndtOxfoi" w:tgtFrame="_blank" w:history="1">
        <w:r w:rsidRPr="00BD2503">
          <w:rPr>
            <w:rFonts w:ascii="Calibri" w:eastAsia="Times New Roman" w:hAnsi="Calibri" w:cs="Calibri"/>
            <w:color w:val="0000FF"/>
            <w:u w:val="single"/>
            <w:lang w:eastAsia="fr-FR"/>
          </w:rPr>
          <w:t>Pascale Rafie</w:t>
        </w:r>
      </w:hyperlink>
      <w:r w:rsidRPr="00BD2503">
        <w:rPr>
          <w:rFonts w:ascii="Calibri" w:eastAsia="Times New Roman" w:hAnsi="Calibri" w:cs="Calibri"/>
          <w:lang w:eastAsia="fr-FR"/>
        </w:rPr>
        <w:t>, </w:t>
      </w:r>
      <w:hyperlink r:id="rId64" w:anchor="VaS9NRAl" w:tgtFrame="_self" w:history="1">
        <w:r w:rsidRPr="00BD2503">
          <w:rPr>
            <w:rFonts w:ascii="Calibri" w:eastAsia="Times New Roman" w:hAnsi="Calibri" w:cs="Calibri"/>
            <w:color w:val="0000FF"/>
            <w:u w:val="single"/>
            <w:lang w:eastAsia="fr-FR"/>
          </w:rPr>
          <w:t>Roger Sinha</w:t>
        </w:r>
      </w:hyperlink>
      <w:r w:rsidRPr="00BD2503">
        <w:rPr>
          <w:rFonts w:ascii="Calibri" w:eastAsia="Times New Roman" w:hAnsi="Calibri" w:cs="Calibri"/>
          <w:lang w:eastAsia="fr-FR"/>
        </w:rPr>
        <w:t>, </w:t>
      </w:r>
      <w:proofErr w:type="spellStart"/>
      <w:r w:rsidRPr="00BD2503">
        <w:rPr>
          <w:rFonts w:ascii="Calibri" w:eastAsia="Times New Roman" w:hAnsi="Calibri" w:cs="Calibri"/>
          <w:lang w:eastAsia="fr-FR"/>
        </w:rPr>
        <w:fldChar w:fldCharType="begin"/>
      </w:r>
      <w:r w:rsidRPr="00BD2503">
        <w:rPr>
          <w:rFonts w:ascii="Calibri" w:eastAsia="Times New Roman" w:hAnsi="Calibri" w:cs="Calibri"/>
          <w:lang w:eastAsia="fr-FR"/>
        </w:rPr>
        <w:instrText xml:space="preserve"> HYPERLINK "http://www.rideau-inc.qc.ca/bourse-rideau/forum-rideau-2018/biographies" \l "Mf5rIvH6" \t "_self" </w:instrText>
      </w:r>
      <w:r w:rsidRPr="00BD2503">
        <w:rPr>
          <w:rFonts w:ascii="Calibri" w:eastAsia="Times New Roman" w:hAnsi="Calibri" w:cs="Calibri"/>
          <w:lang w:eastAsia="fr-FR"/>
        </w:rPr>
        <w:fldChar w:fldCharType="separate"/>
      </w:r>
      <w:r w:rsidRPr="00BD2503">
        <w:rPr>
          <w:rFonts w:ascii="Calibri" w:eastAsia="Times New Roman" w:hAnsi="Calibri" w:cs="Calibri"/>
          <w:color w:val="0000FF"/>
          <w:u w:val="single"/>
          <w:lang w:eastAsia="fr-FR"/>
        </w:rPr>
        <w:t>Mamselle</w:t>
      </w:r>
      <w:proofErr w:type="spellEnd"/>
      <w:r w:rsidRPr="00BD2503">
        <w:rPr>
          <w:rFonts w:ascii="Calibri" w:eastAsia="Times New Roman" w:hAnsi="Calibri" w:cs="Calibri"/>
          <w:color w:val="0000FF"/>
          <w:u w:val="single"/>
          <w:lang w:eastAsia="fr-FR"/>
        </w:rPr>
        <w:t xml:space="preserve"> Ruiz</w:t>
      </w:r>
      <w:r w:rsidRPr="00BD2503">
        <w:rPr>
          <w:rFonts w:ascii="Calibri" w:eastAsia="Times New Roman" w:hAnsi="Calibri" w:cs="Calibri"/>
          <w:lang w:eastAsia="fr-FR"/>
        </w:rPr>
        <w:fldChar w:fldCharType="end"/>
      </w:r>
      <w:r w:rsidRPr="00BD2503">
        <w:rPr>
          <w:rFonts w:ascii="Calibri" w:eastAsia="Times New Roman" w:hAnsi="Calibri" w:cs="Calibri"/>
          <w:lang w:eastAsia="fr-FR"/>
        </w:rPr>
        <w:t>, </w:t>
      </w:r>
      <w:hyperlink r:id="rId65" w:anchor="dSXMjCoq" w:tgtFrame="_self" w:history="1">
        <w:r w:rsidRPr="00BD2503">
          <w:rPr>
            <w:rFonts w:ascii="Calibri" w:eastAsia="Times New Roman" w:hAnsi="Calibri" w:cs="Calibri"/>
            <w:color w:val="0000FF"/>
            <w:u w:val="single"/>
            <w:lang w:eastAsia="fr-FR"/>
          </w:rPr>
          <w:t>Liette Gauthier</w:t>
        </w:r>
      </w:hyperlink>
      <w:r w:rsidRPr="00BD2503">
        <w:rPr>
          <w:rFonts w:ascii="Calibri" w:eastAsia="Times New Roman" w:hAnsi="Calibri" w:cs="Calibri"/>
          <w:lang w:eastAsia="fr-FR"/>
        </w:rPr>
        <w:t xml:space="preserve"> et </w:t>
      </w:r>
      <w:hyperlink r:id="rId66" w:anchor="s02D40IA" w:tgtFrame="_self" w:history="1">
        <w:r w:rsidRPr="00BD2503">
          <w:rPr>
            <w:rFonts w:ascii="Calibri" w:eastAsia="Times New Roman" w:hAnsi="Calibri" w:cs="Calibri"/>
            <w:color w:val="0000FF"/>
            <w:u w:val="single"/>
            <w:lang w:eastAsia="fr-FR"/>
          </w:rPr>
          <w:t>Kevin McCoy</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La société québécoise est de plus en plus multiculturelle, mais ce qui se passe sur les scènes québécoises traduit insuffisamment ce constat. Ceci nous pousse à réfléchir à nos choix d’inclusion et, conséquemment, à la faible fréquentation des lieux de diffusion par les gens issus de la diversité culturelle. En table ronde, nous parlerons de la diffusion des œuvres d’artistes des diverses communautés culturelles afin qu’artistes, diffuseurs et publics y trouvent équitablement leur compte.</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67"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 xml:space="preserve">Publics </w:t>
      </w:r>
      <w:proofErr w:type="gramStart"/>
      <w:r w:rsidRPr="00BD2503">
        <w:rPr>
          <w:rFonts w:ascii="Times New Roman" w:eastAsia="Times New Roman" w:hAnsi="Times New Roman" w:cs="Times New Roman"/>
          <w:b/>
          <w:bCs/>
          <w:sz w:val="36"/>
          <w:szCs w:val="36"/>
          <w:lang w:eastAsia="fr-FR"/>
        </w:rPr>
        <w:t>adolescents:</w:t>
      </w:r>
      <w:proofErr w:type="gramEnd"/>
      <w:r w:rsidRPr="00BD2503">
        <w:rPr>
          <w:rFonts w:ascii="Times New Roman" w:eastAsia="Times New Roman" w:hAnsi="Times New Roman" w:cs="Times New Roman"/>
          <w:b/>
          <w:bCs/>
          <w:sz w:val="36"/>
          <w:szCs w:val="36"/>
          <w:lang w:eastAsia="fr-FR"/>
        </w:rPr>
        <w:t xml:space="preserve"> mode d’emploi! 1- Qu’est-ce qu’un </w:t>
      </w:r>
      <w:proofErr w:type="gramStart"/>
      <w:r w:rsidRPr="00BD2503">
        <w:rPr>
          <w:rFonts w:ascii="Times New Roman" w:eastAsia="Times New Roman" w:hAnsi="Times New Roman" w:cs="Times New Roman"/>
          <w:b/>
          <w:bCs/>
          <w:sz w:val="36"/>
          <w:szCs w:val="36"/>
          <w:lang w:eastAsia="fr-FR"/>
        </w:rPr>
        <w:t>ado?</w:t>
      </w:r>
      <w:proofErr w:type="gramEnd"/>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lastRenderedPageBreak/>
        <w:t>Conférencière : </w:t>
      </w:r>
      <w:hyperlink r:id="rId68" w:anchor="i4Yy5YiL" w:tgtFrame="_self" w:history="1">
        <w:r w:rsidRPr="00BD2503">
          <w:rPr>
            <w:rFonts w:ascii="Calibri" w:eastAsia="Times New Roman" w:hAnsi="Calibri" w:cs="Calibri"/>
            <w:color w:val="0000FF"/>
            <w:u w:val="single"/>
            <w:lang w:eastAsia="fr-FR"/>
          </w:rPr>
          <w:t>Marie Montpetit</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L’adolescence est essentiellement une période de croissance et de grands changements. Les ados sont donc occupés à grandir et à découvrir le monde. En pleine période de détachement, ils font table rase des valeurs enseignées, se cherchent, sont en quête de nouveaux repères et modèles, ne savent plus qui </w:t>
      </w:r>
      <w:proofErr w:type="gramStart"/>
      <w:r w:rsidRPr="00BD2503">
        <w:rPr>
          <w:rFonts w:ascii="Times New Roman" w:eastAsia="Times New Roman" w:hAnsi="Times New Roman" w:cs="Times New Roman"/>
          <w:sz w:val="24"/>
          <w:szCs w:val="24"/>
          <w:lang w:eastAsia="fr-FR"/>
        </w:rPr>
        <w:t>ils sont ni</w:t>
      </w:r>
      <w:proofErr w:type="gramEnd"/>
      <w:r w:rsidRPr="00BD2503">
        <w:rPr>
          <w:rFonts w:ascii="Times New Roman" w:eastAsia="Times New Roman" w:hAnsi="Times New Roman" w:cs="Times New Roman"/>
          <w:sz w:val="24"/>
          <w:szCs w:val="24"/>
          <w:lang w:eastAsia="fr-FR"/>
        </w:rPr>
        <w:t xml:space="preserve"> ce qu’ils deviendront. Pendant cette période cruciale, ils sont abonnés aux montagnes russes des </w:t>
      </w:r>
      <w:proofErr w:type="gramStart"/>
      <w:r w:rsidRPr="00BD2503">
        <w:rPr>
          <w:rFonts w:ascii="Times New Roman" w:eastAsia="Times New Roman" w:hAnsi="Times New Roman" w:cs="Times New Roman"/>
          <w:sz w:val="24"/>
          <w:szCs w:val="24"/>
          <w:lang w:eastAsia="fr-FR"/>
        </w:rPr>
        <w:t>émotions!</w:t>
      </w:r>
      <w:proofErr w:type="gramEnd"/>
      <w:r w:rsidRPr="00BD2503">
        <w:rPr>
          <w:rFonts w:ascii="Times New Roman" w:eastAsia="Times New Roman" w:hAnsi="Times New Roman" w:cs="Times New Roman"/>
          <w:sz w:val="24"/>
          <w:szCs w:val="24"/>
          <w:lang w:eastAsia="fr-FR"/>
        </w:rPr>
        <w:t xml:space="preserve"> Notre invitée fait un bref survol de la période de l’adolescence.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69" w:tgtFrame="_blank" w:history="1">
        <w:r w:rsidR="00BD2503" w:rsidRPr="00BD2503">
          <w:rPr>
            <w:rFonts w:ascii="Times New Roman" w:eastAsia="Times New Roman" w:hAnsi="Times New Roman" w:cs="Times New Roman"/>
            <w:color w:val="0000FF"/>
            <w:sz w:val="24"/>
            <w:szCs w:val="24"/>
            <w:u w:val="single"/>
            <w:lang w:eastAsia="fr-FR"/>
          </w:rPr>
          <w:t>Présentation de Marie Montpetit</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70"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 xml:space="preserve">Publics </w:t>
      </w:r>
      <w:proofErr w:type="gramStart"/>
      <w:r w:rsidRPr="00BD2503">
        <w:rPr>
          <w:rFonts w:ascii="Times New Roman" w:eastAsia="Times New Roman" w:hAnsi="Times New Roman" w:cs="Times New Roman"/>
          <w:b/>
          <w:bCs/>
          <w:sz w:val="36"/>
          <w:szCs w:val="36"/>
          <w:lang w:eastAsia="fr-FR"/>
        </w:rPr>
        <w:t>adolescents:</w:t>
      </w:r>
      <w:proofErr w:type="gramEnd"/>
      <w:r w:rsidRPr="00BD2503">
        <w:rPr>
          <w:rFonts w:ascii="Times New Roman" w:eastAsia="Times New Roman" w:hAnsi="Times New Roman" w:cs="Times New Roman"/>
          <w:b/>
          <w:bCs/>
          <w:sz w:val="36"/>
          <w:szCs w:val="36"/>
          <w:lang w:eastAsia="fr-FR"/>
        </w:rPr>
        <w:t xml:space="preserve"> mode d’emploi! 2- Qu’est-ce qui engage un </w:t>
      </w:r>
      <w:proofErr w:type="gramStart"/>
      <w:r w:rsidRPr="00BD2503">
        <w:rPr>
          <w:rFonts w:ascii="Times New Roman" w:eastAsia="Times New Roman" w:hAnsi="Times New Roman" w:cs="Times New Roman"/>
          <w:b/>
          <w:bCs/>
          <w:sz w:val="36"/>
          <w:szCs w:val="36"/>
          <w:lang w:eastAsia="fr-FR"/>
        </w:rPr>
        <w:t>ado?</w:t>
      </w:r>
      <w:proofErr w:type="gramEnd"/>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Conférencière : </w:t>
      </w:r>
      <w:hyperlink r:id="rId71" w:anchor="vScBq1KU" w:tgtFrame="_self" w:history="1">
        <w:r w:rsidRPr="00BD2503">
          <w:rPr>
            <w:rFonts w:ascii="Calibri" w:eastAsia="Times New Roman" w:hAnsi="Calibri" w:cs="Calibri"/>
            <w:color w:val="0000FF"/>
            <w:u w:val="single"/>
            <w:lang w:eastAsia="fr-FR"/>
          </w:rPr>
          <w:t xml:space="preserve">Linda </w:t>
        </w:r>
        <w:proofErr w:type="spellStart"/>
        <w:r w:rsidRPr="00BD2503">
          <w:rPr>
            <w:rFonts w:ascii="Calibri" w:eastAsia="Times New Roman" w:hAnsi="Calibri" w:cs="Calibri"/>
            <w:color w:val="0000FF"/>
            <w:u w:val="single"/>
            <w:lang w:eastAsia="fr-FR"/>
          </w:rPr>
          <w:t>Liboiron</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Notre invitée nous présente le </w:t>
      </w:r>
      <w:r w:rsidRPr="00BD2503">
        <w:rPr>
          <w:rFonts w:ascii="Times New Roman" w:eastAsia="Times New Roman" w:hAnsi="Times New Roman" w:cs="Times New Roman"/>
          <w:i/>
          <w:iCs/>
          <w:sz w:val="24"/>
          <w:szCs w:val="24"/>
          <w:lang w:eastAsia="fr-FR"/>
        </w:rPr>
        <w:t>codex ados,</w:t>
      </w:r>
      <w:r w:rsidRPr="00BD2503">
        <w:rPr>
          <w:rFonts w:ascii="Times New Roman" w:eastAsia="Times New Roman" w:hAnsi="Times New Roman" w:cs="Times New Roman"/>
          <w:sz w:val="24"/>
          <w:szCs w:val="24"/>
          <w:lang w:eastAsia="fr-FR"/>
        </w:rPr>
        <w:t xml:space="preserve"> un petit outil qui permet d’identifier les principaux facteurs d’engagement d’un adolescent et les diverses manières d’en tirer profit pour lui faire vivre des expériences artistiques attrayantes et signifiantes. Quelques exemples éloquents mettront en lumière les composantes essentielles de « l’étoile de l’engagement » pour s’assurer que les productions offertes aux publics adolescents séduisent les jeunes et les décideurs.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72" w:tgtFrame="_blank" w:history="1">
        <w:r w:rsidR="00BD2503" w:rsidRPr="00BD2503">
          <w:rPr>
            <w:rFonts w:ascii="Times New Roman" w:eastAsia="Times New Roman" w:hAnsi="Times New Roman" w:cs="Times New Roman"/>
            <w:color w:val="0000FF"/>
            <w:sz w:val="24"/>
            <w:szCs w:val="24"/>
            <w:u w:val="single"/>
            <w:lang w:eastAsia="fr-FR"/>
          </w:rPr>
          <w:t xml:space="preserve">Présentation de Linda </w:t>
        </w:r>
        <w:proofErr w:type="spellStart"/>
        <w:r w:rsidR="00BD2503" w:rsidRPr="00BD2503">
          <w:rPr>
            <w:rFonts w:ascii="Times New Roman" w:eastAsia="Times New Roman" w:hAnsi="Times New Roman" w:cs="Times New Roman"/>
            <w:color w:val="0000FF"/>
            <w:sz w:val="24"/>
            <w:szCs w:val="24"/>
            <w:u w:val="single"/>
            <w:lang w:eastAsia="fr-FR"/>
          </w:rPr>
          <w:t>Liboiron</w:t>
        </w:r>
        <w:proofErr w:type="spellEnd"/>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73"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Présentation du rapport sur la captation et la diffusion des arts de la scène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Modératrice : </w:t>
      </w:r>
      <w:r w:rsidRPr="00BD2503">
        <w:rPr>
          <w:rFonts w:ascii="Times New Roman" w:eastAsia="Times New Roman" w:hAnsi="Times New Roman" w:cs="Times New Roman"/>
          <w:sz w:val="24"/>
          <w:szCs w:val="24"/>
          <w:lang w:eastAsia="fr-FR"/>
        </w:rPr>
        <w:t xml:space="preserve"> </w:t>
      </w:r>
      <w:hyperlink r:id="rId74" w:anchor="dsG0rrci" w:tgtFrame="_self" w:history="1">
        <w:r w:rsidRPr="00BD2503">
          <w:rPr>
            <w:rFonts w:ascii="Times New Roman" w:eastAsia="Times New Roman" w:hAnsi="Times New Roman" w:cs="Times New Roman"/>
            <w:color w:val="0000FF"/>
            <w:sz w:val="24"/>
            <w:szCs w:val="24"/>
            <w:u w:val="single"/>
            <w:lang w:eastAsia="fr-FR"/>
          </w:rPr>
          <w:t>Sylvie Gamache</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Experts invités : </w:t>
      </w:r>
      <w:hyperlink r:id="rId75" w:anchor="p3TbVoGA" w:tgtFrame="_self" w:history="1">
        <w:r w:rsidRPr="00BD2503">
          <w:rPr>
            <w:rFonts w:ascii="Times New Roman" w:eastAsia="Times New Roman" w:hAnsi="Times New Roman" w:cs="Times New Roman"/>
            <w:color w:val="0000FF"/>
            <w:sz w:val="24"/>
            <w:szCs w:val="24"/>
            <w:u w:val="single"/>
            <w:lang w:eastAsia="fr-FR"/>
          </w:rPr>
          <w:t>Sophie Dubois-Paradis</w:t>
        </w:r>
      </w:hyperlink>
      <w:r w:rsidRPr="00BD2503">
        <w:rPr>
          <w:rFonts w:ascii="Times New Roman" w:eastAsia="Times New Roman" w:hAnsi="Times New Roman" w:cs="Times New Roman"/>
          <w:sz w:val="24"/>
          <w:szCs w:val="24"/>
          <w:lang w:eastAsia="fr-FR"/>
        </w:rPr>
        <w:t xml:space="preserve"> et </w:t>
      </w:r>
      <w:hyperlink r:id="rId76" w:anchor="RFHStNMe" w:tgtFrame="_self" w:history="1">
        <w:r w:rsidRPr="00BD2503">
          <w:rPr>
            <w:rFonts w:ascii="Times New Roman" w:eastAsia="Times New Roman" w:hAnsi="Times New Roman" w:cs="Times New Roman"/>
            <w:color w:val="0000FF"/>
            <w:sz w:val="24"/>
            <w:szCs w:val="24"/>
            <w:u w:val="single"/>
            <w:lang w:eastAsia="fr-FR"/>
          </w:rPr>
          <w:t xml:space="preserve">Martin </w:t>
        </w:r>
        <w:proofErr w:type="spellStart"/>
        <w:r w:rsidRPr="00BD2503">
          <w:rPr>
            <w:rFonts w:ascii="Times New Roman" w:eastAsia="Times New Roman" w:hAnsi="Times New Roman" w:cs="Times New Roman"/>
            <w:color w:val="0000FF"/>
            <w:sz w:val="24"/>
            <w:szCs w:val="24"/>
            <w:u w:val="single"/>
            <w:lang w:eastAsia="fr-FR"/>
          </w:rPr>
          <w:t>Tétu</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lastRenderedPageBreak/>
        <w:t>Invitée : </w:t>
      </w:r>
      <w:hyperlink r:id="rId77" w:anchor="AhReKVAr" w:tgtFrame="_self" w:history="1">
        <w:r w:rsidRPr="00BD2503">
          <w:rPr>
            <w:rFonts w:ascii="Times New Roman" w:eastAsia="Times New Roman" w:hAnsi="Times New Roman" w:cs="Times New Roman"/>
            <w:color w:val="0000FF"/>
            <w:sz w:val="24"/>
            <w:szCs w:val="24"/>
            <w:u w:val="single"/>
            <w:lang w:eastAsia="fr-FR"/>
          </w:rPr>
          <w:t>Clothilde Cardinal</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Depuis 10 ans, les spectacles des arts de la scène captés dans une salle de spectacle et diffusés ailleurs sur écran géant constituent une nouvelle offre culturelle qui connaît un important développement au plan international. Ces captations et ces retransmissions de spectacles des arts de la scène sur écran géant posent des questions inédites au développement des arts de la scène québécois. Les consultants Sophie Dubois-Paradis et Martin </w:t>
      </w:r>
      <w:proofErr w:type="spellStart"/>
      <w:r w:rsidRPr="00BD2503">
        <w:rPr>
          <w:rFonts w:ascii="Times New Roman" w:eastAsia="Times New Roman" w:hAnsi="Times New Roman" w:cs="Times New Roman"/>
          <w:sz w:val="24"/>
          <w:szCs w:val="24"/>
          <w:lang w:eastAsia="fr-FR"/>
        </w:rPr>
        <w:t>Tétu</w:t>
      </w:r>
      <w:proofErr w:type="spellEnd"/>
      <w:r w:rsidRPr="00BD2503">
        <w:rPr>
          <w:rFonts w:ascii="Times New Roman" w:eastAsia="Times New Roman" w:hAnsi="Times New Roman" w:cs="Times New Roman"/>
          <w:sz w:val="24"/>
          <w:szCs w:val="24"/>
          <w:lang w:eastAsia="fr-FR"/>
        </w:rPr>
        <w:t xml:space="preserve"> viennent présenter leur rapport d’orientation, mené pour le compte de la Place des Arts, qui sonde l’intérêt des Québécois pour ce type d’événement, ainsi que leurs recommandations sur un possible modèle d’affaires québécois.</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78"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SUCCESSION : La question de la mémoire organisationnelle</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Invitée : </w:t>
      </w:r>
      <w:hyperlink r:id="rId79" w:anchor="FSwiqO4h" w:tgtFrame="_self" w:history="1">
        <w:r w:rsidRPr="00BD2503">
          <w:rPr>
            <w:rFonts w:ascii="Calibri" w:eastAsia="Times New Roman" w:hAnsi="Calibri" w:cs="Calibri"/>
            <w:color w:val="0000FF"/>
            <w:u w:val="single"/>
            <w:lang w:eastAsia="fr-FR"/>
          </w:rPr>
          <w:t>Diane Blanchette</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Conférencières : </w:t>
      </w:r>
      <w:r w:rsidRPr="00BD2503">
        <w:rPr>
          <w:rFonts w:ascii="Times New Roman" w:eastAsia="Times New Roman" w:hAnsi="Times New Roman" w:cs="Times New Roman"/>
          <w:sz w:val="24"/>
          <w:szCs w:val="24"/>
          <w:lang w:eastAsia="fr-FR"/>
        </w:rPr>
        <w:t> </w:t>
      </w:r>
      <w:hyperlink r:id="rId80" w:anchor="Cra2Bb75" w:tgtFrame="_self" w:history="1">
        <w:r w:rsidRPr="00BD2503">
          <w:rPr>
            <w:rFonts w:ascii="Calibri" w:eastAsia="Times New Roman" w:hAnsi="Calibri" w:cs="Calibri"/>
            <w:color w:val="0000FF"/>
            <w:u w:val="single"/>
            <w:lang w:eastAsia="fr-FR"/>
          </w:rPr>
          <w:t>Pascale Landry</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xml:space="preserve">Cette activité de sensibilisation au transfert des connaissances et des valeurs présente quelques outils concrets et une expérience de transfert de connaissances dans le cadre de l’élaboration d’un </w:t>
      </w:r>
      <w:r w:rsidRPr="00BD2503">
        <w:rPr>
          <w:rFonts w:ascii="Times New Roman" w:eastAsia="Times New Roman" w:hAnsi="Times New Roman" w:cs="Times New Roman"/>
          <w:i/>
          <w:iCs/>
          <w:sz w:val="24"/>
          <w:szCs w:val="24"/>
          <w:lang w:eastAsia="fr-FR"/>
        </w:rPr>
        <w:t>Plan de transfert de direction</w:t>
      </w:r>
      <w:r w:rsidRPr="00BD2503">
        <w:rPr>
          <w:rFonts w:ascii="Times New Roman" w:eastAsia="Times New Roman" w:hAnsi="Times New Roman" w:cs="Times New Roman"/>
          <w:sz w:val="24"/>
          <w:szCs w:val="24"/>
          <w:lang w:eastAsia="fr-FR"/>
        </w:rPr>
        <w:t xml:space="preserve"> à Diffusion culturelle de Lévis. Quelles ont été les pratiques les plus pertinentes en matière de transfert des connaissances et des valeurs ? Pascale Landry, consultante, et Diane Blanchette, directrice générale et artistique, vous invitent à partager leur expérience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81" w:tgtFrame="_blank" w:history="1">
        <w:r w:rsidR="00BD2503" w:rsidRPr="00BD2503">
          <w:rPr>
            <w:rFonts w:ascii="Times New Roman" w:eastAsia="Times New Roman" w:hAnsi="Times New Roman" w:cs="Times New Roman"/>
            <w:color w:val="0000FF"/>
            <w:sz w:val="24"/>
            <w:szCs w:val="24"/>
            <w:u w:val="single"/>
            <w:lang w:eastAsia="fr-FR"/>
          </w:rPr>
          <w:t>Présentation de Pascale Landry</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82"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Dévoilement du premier projet de plateforme numérique mutualisée entre trois réseaux de diffusion québécois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Conférenciers : </w:t>
      </w:r>
      <w:r w:rsidRPr="00BD2503">
        <w:rPr>
          <w:rFonts w:ascii="Times New Roman" w:eastAsia="Times New Roman" w:hAnsi="Times New Roman" w:cs="Times New Roman"/>
          <w:sz w:val="24"/>
          <w:szCs w:val="24"/>
          <w:lang w:eastAsia="fr-FR"/>
        </w:rPr>
        <w:t> </w:t>
      </w:r>
      <w:hyperlink r:id="rId83" w:anchor="dfPuOaqy" w:tgtFrame="_self" w:history="1">
        <w:r w:rsidRPr="00BD2503">
          <w:rPr>
            <w:rFonts w:ascii="Calibri" w:eastAsia="Times New Roman" w:hAnsi="Calibri" w:cs="Calibri"/>
            <w:color w:val="0000FF"/>
            <w:u w:val="single"/>
            <w:lang w:eastAsia="fr-FR"/>
          </w:rPr>
          <w:t>Marie-Pier Pilote</w:t>
        </w:r>
      </w:hyperlink>
      <w:r w:rsidRPr="00BD2503">
        <w:rPr>
          <w:rFonts w:ascii="Calibri" w:eastAsia="Times New Roman" w:hAnsi="Calibri" w:cs="Calibri"/>
          <w:lang w:eastAsia="fr-FR"/>
        </w:rPr>
        <w:t xml:space="preserve"> et </w:t>
      </w:r>
      <w:hyperlink r:id="rId84" w:anchor="56HxiJmu" w:tgtFrame="_self" w:history="1">
        <w:r w:rsidRPr="00BD2503">
          <w:rPr>
            <w:rFonts w:ascii="Calibri" w:eastAsia="Times New Roman" w:hAnsi="Calibri" w:cs="Calibri"/>
            <w:color w:val="0000FF"/>
            <w:u w:val="single"/>
            <w:lang w:eastAsia="fr-FR"/>
          </w:rPr>
          <w:t>Vincent Chapdelaine</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lastRenderedPageBreak/>
        <w:t xml:space="preserve">La plateforme numérique de RIDEAU jouera un rôle central dans le travail des diffuseurs et des producteurs de spectacles au pays et agira comme source ouverte de données structurées sur laquelle pourra s’appuyer l’ensemble du secteur culturel pour ses activités de gestion, d’analyse, de valorisation et de </w:t>
      </w:r>
      <w:proofErr w:type="spellStart"/>
      <w:r w:rsidRPr="00BD2503">
        <w:rPr>
          <w:rFonts w:ascii="Times New Roman" w:eastAsia="Times New Roman" w:hAnsi="Times New Roman" w:cs="Times New Roman"/>
          <w:sz w:val="24"/>
          <w:szCs w:val="24"/>
          <w:lang w:eastAsia="fr-FR"/>
        </w:rPr>
        <w:t>découvrabilité</w:t>
      </w:r>
      <w:proofErr w:type="spellEnd"/>
      <w:r w:rsidRPr="00BD2503">
        <w:rPr>
          <w:rFonts w:ascii="Times New Roman" w:eastAsia="Times New Roman" w:hAnsi="Times New Roman" w:cs="Times New Roman"/>
          <w:sz w:val="24"/>
          <w:szCs w:val="24"/>
          <w:lang w:eastAsia="fr-FR"/>
        </w:rPr>
        <w:t xml:space="preserve"> du spectacle. La plateforme simplifiera la communication et la coordination entre producteurs et diffuseurs et les outillera grâce à des données de spectacles saines et fiables.</w:t>
      </w:r>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85"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Marketing par les nouveaux médias - des réponses à vos questions (cas type 2)</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Animateur : </w:t>
      </w:r>
      <w:r w:rsidRPr="00BD2503">
        <w:rPr>
          <w:rFonts w:ascii="Times New Roman" w:eastAsia="Times New Roman" w:hAnsi="Times New Roman" w:cs="Times New Roman"/>
          <w:sz w:val="24"/>
          <w:szCs w:val="24"/>
          <w:lang w:eastAsia="fr-FR"/>
        </w:rPr>
        <w:t> </w:t>
      </w:r>
      <w:hyperlink r:id="rId86" w:anchor="1cYJUjuL" w:tgtFrame="_self" w:history="1">
        <w:r w:rsidRPr="00BD2503">
          <w:rPr>
            <w:rFonts w:ascii="Times New Roman" w:eastAsia="Times New Roman" w:hAnsi="Times New Roman" w:cs="Times New Roman"/>
            <w:color w:val="0000FF"/>
            <w:sz w:val="24"/>
            <w:szCs w:val="24"/>
            <w:u w:val="single"/>
            <w:lang w:eastAsia="fr-FR"/>
          </w:rPr>
          <w:t xml:space="preserve">Mickaël </w:t>
        </w:r>
        <w:proofErr w:type="spellStart"/>
        <w:r w:rsidRPr="00BD2503">
          <w:rPr>
            <w:rFonts w:ascii="Times New Roman" w:eastAsia="Times New Roman" w:hAnsi="Times New Roman" w:cs="Times New Roman"/>
            <w:color w:val="0000FF"/>
            <w:sz w:val="24"/>
            <w:szCs w:val="24"/>
            <w:u w:val="single"/>
            <w:lang w:eastAsia="fr-FR"/>
          </w:rPr>
          <w:t>Spinnhirny</w:t>
        </w:r>
        <w:proofErr w:type="spellEnd"/>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Conférenciers : </w:t>
      </w:r>
      <w:hyperlink r:id="rId87" w:anchor="eiK1VYk4" w:tgtFrame="_self" w:history="1">
        <w:r w:rsidRPr="00BD2503">
          <w:rPr>
            <w:rFonts w:ascii="Calibri" w:eastAsia="Times New Roman" w:hAnsi="Calibri" w:cs="Calibri"/>
            <w:color w:val="0000FF"/>
            <w:u w:val="single"/>
            <w:lang w:eastAsia="fr-FR"/>
          </w:rPr>
          <w:t xml:space="preserve">Thomas </w:t>
        </w:r>
        <w:proofErr w:type="spellStart"/>
        <w:r w:rsidRPr="00BD2503">
          <w:rPr>
            <w:rFonts w:ascii="Calibri" w:eastAsia="Times New Roman" w:hAnsi="Calibri" w:cs="Calibri"/>
            <w:color w:val="0000FF"/>
            <w:u w:val="single"/>
            <w:lang w:eastAsia="fr-FR"/>
          </w:rPr>
          <w:t>Picos</w:t>
        </w:r>
        <w:proofErr w:type="spellEnd"/>
        <w:r w:rsidRPr="00BD2503">
          <w:rPr>
            <w:rFonts w:ascii="Calibri" w:eastAsia="Times New Roman" w:hAnsi="Calibri" w:cs="Calibri"/>
            <w:color w:val="0000FF"/>
            <w:u w:val="single"/>
            <w:lang w:eastAsia="fr-FR"/>
          </w:rPr>
          <w:t> </w:t>
        </w:r>
      </w:hyperlink>
      <w:r w:rsidRPr="00BD2503">
        <w:rPr>
          <w:rFonts w:ascii="Calibri" w:eastAsia="Times New Roman" w:hAnsi="Calibri" w:cs="Calibri"/>
          <w:lang w:eastAsia="fr-FR"/>
        </w:rPr>
        <w:t> et </w:t>
      </w:r>
      <w:hyperlink r:id="rId88" w:anchor="ucgckwLy" w:tgtFrame="_self" w:history="1">
        <w:r w:rsidRPr="00BD2503">
          <w:rPr>
            <w:rFonts w:ascii="Calibri" w:eastAsia="Times New Roman" w:hAnsi="Calibri" w:cs="Calibri"/>
            <w:color w:val="0000FF"/>
            <w:u w:val="single"/>
            <w:lang w:eastAsia="fr-FR"/>
          </w:rPr>
          <w:t>Maude Ouellet</w:t>
        </w:r>
      </w:hyperlink>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Le marketing traditionnel perd du terrain et les nouveaux médias sur Web sont en perpétuelle évolution. Les diffuseurs souhaitant renouveler leur approche ne peuvent le faire en abandonnant les clientèles qui répondent favorablement à l’imprimé et les médias locaux qui les incitent à poursuivre des collaborations fructueuses. Pour les accompagner dans leur réflexion et leur virage vers les nouveaux médias, nous avons invité deux experts en marketing Web à répondre à une question.</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b/>
          <w:bCs/>
          <w:sz w:val="24"/>
          <w:szCs w:val="24"/>
          <w:lang w:eastAsia="fr-FR"/>
        </w:rPr>
        <w:t xml:space="preserve">Thomas </w:t>
      </w:r>
      <w:proofErr w:type="spellStart"/>
      <w:r w:rsidRPr="00BD2503">
        <w:rPr>
          <w:rFonts w:ascii="Times New Roman" w:eastAsia="Times New Roman" w:hAnsi="Times New Roman" w:cs="Times New Roman"/>
          <w:b/>
          <w:bCs/>
          <w:sz w:val="24"/>
          <w:szCs w:val="24"/>
          <w:lang w:eastAsia="fr-FR"/>
        </w:rPr>
        <w:t>Picos</w:t>
      </w:r>
      <w:proofErr w:type="spellEnd"/>
      <w:r w:rsidRPr="00BD2503">
        <w:rPr>
          <w:rFonts w:ascii="Times New Roman" w:eastAsia="Times New Roman" w:hAnsi="Times New Roman" w:cs="Times New Roman"/>
          <w:b/>
          <w:bCs/>
          <w:sz w:val="24"/>
          <w:szCs w:val="24"/>
          <w:lang w:eastAsia="fr-FR"/>
        </w:rPr>
        <w:t> </w:t>
      </w:r>
      <w:r w:rsidRPr="00BD2503">
        <w:rPr>
          <w:rFonts w:ascii="Times New Roman" w:eastAsia="Times New Roman" w:hAnsi="Times New Roman" w:cs="Times New Roman"/>
          <w:sz w:val="24"/>
          <w:szCs w:val="24"/>
          <w:lang w:eastAsia="fr-FR"/>
        </w:rPr>
        <w:t>répondra à la question : </w:t>
      </w:r>
      <w:r w:rsidRPr="00BD2503">
        <w:rPr>
          <w:rFonts w:ascii="Times New Roman" w:eastAsia="Times New Roman" w:hAnsi="Times New Roman" w:cs="Times New Roman"/>
          <w:i/>
          <w:iCs/>
          <w:sz w:val="24"/>
          <w:szCs w:val="24"/>
          <w:lang w:eastAsia="fr-FR"/>
        </w:rPr>
        <w:t xml:space="preserve">Google Ad Grants : comment y adhérer et le gérer pour maximiser nos actions </w:t>
      </w:r>
      <w:proofErr w:type="gramStart"/>
      <w:r w:rsidRPr="00BD2503">
        <w:rPr>
          <w:rFonts w:ascii="Times New Roman" w:eastAsia="Times New Roman" w:hAnsi="Times New Roman" w:cs="Times New Roman"/>
          <w:i/>
          <w:iCs/>
          <w:sz w:val="24"/>
          <w:szCs w:val="24"/>
          <w:lang w:eastAsia="fr-FR"/>
        </w:rPr>
        <w:t>marketing?</w:t>
      </w:r>
      <w:proofErr w:type="gramEnd"/>
      <w:r w:rsidRPr="00BD2503">
        <w:rPr>
          <w:rFonts w:ascii="Times New Roman" w:eastAsia="Times New Roman" w:hAnsi="Times New Roman" w:cs="Times New Roman"/>
          <w:sz w:val="24"/>
          <w:szCs w:val="24"/>
          <w:lang w:eastAsia="fr-FR"/>
        </w:rPr>
        <w:t> CAS TYPE : Salle Albert-Rousseau de Québec</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89" w:tgtFrame="_blank" w:history="1">
        <w:proofErr w:type="gramStart"/>
        <w:r w:rsidR="00BD2503" w:rsidRPr="00BD2503">
          <w:rPr>
            <w:rFonts w:ascii="Times New Roman" w:eastAsia="Times New Roman" w:hAnsi="Times New Roman" w:cs="Times New Roman"/>
            <w:color w:val="0000FF"/>
            <w:sz w:val="24"/>
            <w:szCs w:val="24"/>
            <w:u w:val="single"/>
            <w:lang w:eastAsia="fr-FR"/>
          </w:rPr>
          <w:t>Présentation:</w:t>
        </w:r>
        <w:proofErr w:type="gramEnd"/>
        <w:r w:rsidR="00BD2503" w:rsidRPr="00BD2503">
          <w:rPr>
            <w:rFonts w:ascii="Times New Roman" w:eastAsia="Times New Roman" w:hAnsi="Times New Roman" w:cs="Times New Roman"/>
            <w:color w:val="0000FF"/>
            <w:sz w:val="24"/>
            <w:szCs w:val="24"/>
            <w:u w:val="single"/>
            <w:lang w:eastAsia="fr-FR"/>
          </w:rPr>
          <w:t xml:space="preserve"> formation Grants-AdWords</w:t>
        </w:r>
      </w:hyperlink>
    </w:p>
    <w:p w:rsidR="00BD2503" w:rsidRPr="00BD2503" w:rsidRDefault="008F293C" w:rsidP="00BD2503">
      <w:pPr>
        <w:spacing w:after="0" w:line="240" w:lineRule="auto"/>
        <w:rPr>
          <w:rFonts w:ascii="Times New Roman" w:eastAsia="Times New Roman" w:hAnsi="Times New Roman" w:cs="Times New Roman"/>
          <w:sz w:val="24"/>
          <w:szCs w:val="24"/>
          <w:lang w:eastAsia="fr-FR"/>
        </w:rPr>
      </w:pPr>
      <w:hyperlink r:id="rId90" w:anchor="pageTop" w:history="1">
        <w:r w:rsidR="00BD2503" w:rsidRPr="00BD2503">
          <w:rPr>
            <w:rFonts w:ascii="Times New Roman" w:eastAsia="Times New Roman" w:hAnsi="Times New Roman" w:cs="Times New Roman"/>
            <w:color w:val="0000FF"/>
            <w:sz w:val="24"/>
            <w:szCs w:val="24"/>
            <w:u w:val="single"/>
            <w:lang w:eastAsia="fr-FR"/>
          </w:rPr>
          <w:t>Retour en haut</w:t>
        </w:r>
      </w:hyperlink>
    </w:p>
    <w:p w:rsidR="00BD2503" w:rsidRPr="00BD2503" w:rsidRDefault="00BD2503" w:rsidP="00BD250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2503">
        <w:rPr>
          <w:rFonts w:ascii="Times New Roman" w:eastAsia="Times New Roman" w:hAnsi="Times New Roman" w:cs="Times New Roman"/>
          <w:b/>
          <w:bCs/>
          <w:sz w:val="36"/>
          <w:szCs w:val="36"/>
          <w:lang w:eastAsia="fr-FR"/>
        </w:rPr>
        <w:t>Pratiques exemplaires en développement des publics à l’international</w:t>
      </w:r>
    </w:p>
    <w:p w:rsidR="00BD2503" w:rsidRPr="00BD2503" w:rsidRDefault="00BD2503" w:rsidP="00BD2503">
      <w:pPr>
        <w:spacing w:after="0" w:line="300" w:lineRule="atLeast"/>
        <w:jc w:val="both"/>
        <w:textAlignment w:val="baseline"/>
        <w:rPr>
          <w:rFonts w:ascii="Arial" w:eastAsia="Times New Roman" w:hAnsi="Arial" w:cs="Arial"/>
          <w:color w:val="262626"/>
          <w:sz w:val="21"/>
          <w:szCs w:val="21"/>
          <w:lang w:eastAsia="fr-FR"/>
        </w:rPr>
      </w:pPr>
      <w:r w:rsidRPr="00BD2503">
        <w:rPr>
          <w:rFonts w:ascii="Arial" w:eastAsia="Times New Roman" w:hAnsi="Arial" w:cs="Arial"/>
          <w:color w:val="262626"/>
          <w:sz w:val="21"/>
          <w:szCs w:val="21"/>
          <w:lang w:eastAsia="fr-FR"/>
        </w:rPr>
        <w:t> </w:t>
      </w:r>
    </w:p>
    <w:p w:rsidR="00BD2503" w:rsidRPr="00BD2503" w:rsidRDefault="00BD2503" w:rsidP="00BD2503">
      <w:pPr>
        <w:spacing w:after="0" w:line="300" w:lineRule="atLeast"/>
        <w:jc w:val="both"/>
        <w:textAlignment w:val="baseline"/>
        <w:rPr>
          <w:rFonts w:ascii="Arial" w:eastAsia="Times New Roman" w:hAnsi="Arial" w:cs="Arial"/>
          <w:color w:val="262626"/>
          <w:sz w:val="21"/>
          <w:szCs w:val="21"/>
          <w:lang w:eastAsia="fr-FR"/>
        </w:rPr>
      </w:pPr>
      <w:r w:rsidRPr="00BD2503">
        <w:rPr>
          <w:rFonts w:ascii="Arial" w:eastAsia="Times New Roman" w:hAnsi="Arial" w:cs="Arial"/>
          <w:color w:val="262626"/>
          <w:sz w:val="21"/>
          <w:szCs w:val="21"/>
          <w:lang w:eastAsia="fr-FR"/>
        </w:rPr>
        <w:t> </w:t>
      </w:r>
    </w:p>
    <w:p w:rsidR="00BD2503" w:rsidRPr="00BD2503" w:rsidRDefault="00BD2503" w:rsidP="00BD2503">
      <w:pPr>
        <w:spacing w:after="0" w:line="300" w:lineRule="atLeast"/>
        <w:jc w:val="both"/>
        <w:textAlignment w:val="baseline"/>
        <w:rPr>
          <w:rFonts w:ascii="Arial" w:eastAsia="Times New Roman" w:hAnsi="Arial" w:cs="Arial"/>
          <w:color w:val="262626"/>
          <w:sz w:val="21"/>
          <w:szCs w:val="21"/>
          <w:lang w:eastAsia="fr-FR"/>
        </w:rPr>
      </w:pPr>
      <w:r w:rsidRPr="00BD2503">
        <w:rPr>
          <w:rFonts w:ascii="Arial" w:eastAsia="Times New Roman" w:hAnsi="Arial" w:cs="Arial"/>
          <w:color w:val="262626"/>
          <w:sz w:val="21"/>
          <w:szCs w:val="21"/>
          <w:lang w:eastAsia="fr-FR"/>
        </w:rPr>
        <w:t> </w:t>
      </w:r>
    </w:p>
    <w:p w:rsidR="00BD2503" w:rsidRPr="00BD2503" w:rsidRDefault="00BD2503" w:rsidP="00BD2503">
      <w:pPr>
        <w:spacing w:after="0" w:line="300" w:lineRule="atLeast"/>
        <w:jc w:val="both"/>
        <w:textAlignment w:val="baseline"/>
        <w:rPr>
          <w:rFonts w:ascii="Arial" w:eastAsia="Times New Roman" w:hAnsi="Arial" w:cs="Arial"/>
          <w:color w:val="262626"/>
          <w:sz w:val="21"/>
          <w:szCs w:val="21"/>
          <w:lang w:eastAsia="fr-FR"/>
        </w:rPr>
      </w:pPr>
      <w:r w:rsidRPr="00BD2503">
        <w:rPr>
          <w:rFonts w:ascii="inherit" w:eastAsia="Times New Roman" w:hAnsi="inherit" w:cs="Arial"/>
          <w:b/>
          <w:bCs/>
          <w:color w:val="262626"/>
          <w:sz w:val="21"/>
          <w:szCs w:val="21"/>
          <w:lang w:eastAsia="fr-FR"/>
        </w:rPr>
        <w:t>Panélistes : </w:t>
      </w:r>
      <w:hyperlink r:id="rId91" w:anchor="1cYJUjuL" w:tgtFrame="_self" w:history="1">
        <w:r w:rsidRPr="00BD2503">
          <w:rPr>
            <w:rFonts w:ascii="Arial" w:eastAsia="Times New Roman" w:hAnsi="Arial" w:cs="Arial"/>
            <w:color w:val="7F9410"/>
            <w:sz w:val="21"/>
            <w:szCs w:val="21"/>
            <w:u w:val="single"/>
            <w:lang w:eastAsia="fr-FR"/>
          </w:rPr>
          <w:t xml:space="preserve">Mickaël </w:t>
        </w:r>
        <w:proofErr w:type="spellStart"/>
        <w:r w:rsidRPr="00BD2503">
          <w:rPr>
            <w:rFonts w:ascii="Arial" w:eastAsia="Times New Roman" w:hAnsi="Arial" w:cs="Arial"/>
            <w:color w:val="7F9410"/>
            <w:sz w:val="21"/>
            <w:szCs w:val="21"/>
            <w:u w:val="single"/>
            <w:lang w:eastAsia="fr-FR"/>
          </w:rPr>
          <w:t>Spinnhirny</w:t>
        </w:r>
        <w:proofErr w:type="spellEnd"/>
      </w:hyperlink>
      <w:r w:rsidRPr="00BD2503">
        <w:rPr>
          <w:rFonts w:ascii="Calibri" w:eastAsia="Times New Roman" w:hAnsi="Calibri" w:cs="Calibri"/>
          <w:color w:val="262626"/>
          <w:lang w:eastAsia="fr-FR"/>
        </w:rPr>
        <w:t>, </w:t>
      </w:r>
      <w:hyperlink r:id="rId92" w:anchor="ijAwQgJ3" w:tgtFrame="_self" w:history="1">
        <w:r w:rsidRPr="00BD2503">
          <w:rPr>
            <w:rFonts w:ascii="Arial" w:eastAsia="Times New Roman" w:hAnsi="Arial" w:cs="Arial"/>
            <w:color w:val="7F9410"/>
            <w:sz w:val="21"/>
            <w:szCs w:val="21"/>
            <w:u w:val="single"/>
            <w:lang w:eastAsia="fr-FR"/>
          </w:rPr>
          <w:t xml:space="preserve">Fanny </w:t>
        </w:r>
        <w:proofErr w:type="spellStart"/>
        <w:r w:rsidRPr="00BD2503">
          <w:rPr>
            <w:rFonts w:ascii="Arial" w:eastAsia="Times New Roman" w:hAnsi="Arial" w:cs="Arial"/>
            <w:color w:val="7F9410"/>
            <w:sz w:val="21"/>
            <w:szCs w:val="21"/>
            <w:u w:val="single"/>
            <w:lang w:eastAsia="fr-FR"/>
          </w:rPr>
          <w:t>Oberti</w:t>
        </w:r>
        <w:proofErr w:type="spellEnd"/>
      </w:hyperlink>
      <w:r w:rsidRPr="00BD2503">
        <w:rPr>
          <w:rFonts w:ascii="Calibri" w:eastAsia="Times New Roman" w:hAnsi="Calibri" w:cs="Calibri"/>
          <w:color w:val="262626"/>
          <w:lang w:eastAsia="fr-FR"/>
        </w:rPr>
        <w:t> et I</w:t>
      </w:r>
      <w:hyperlink r:id="rId93" w:anchor="aTtVfFAK" w:tgtFrame="_self" w:history="1">
        <w:r w:rsidRPr="00BD2503">
          <w:rPr>
            <w:rFonts w:ascii="Arial" w:eastAsia="Times New Roman" w:hAnsi="Arial" w:cs="Arial"/>
            <w:color w:val="7F9410"/>
            <w:sz w:val="21"/>
            <w:szCs w:val="21"/>
            <w:u w:val="single"/>
            <w:lang w:eastAsia="fr-FR"/>
          </w:rPr>
          <w:t>rina Kirchberg</w:t>
        </w:r>
      </w:hyperlink>
    </w:p>
    <w:p w:rsidR="00BD2503" w:rsidRPr="00BD2503" w:rsidRDefault="00BD2503" w:rsidP="00BD2503">
      <w:pPr>
        <w:spacing w:after="0" w:line="300" w:lineRule="atLeast"/>
        <w:jc w:val="both"/>
        <w:textAlignment w:val="baseline"/>
        <w:rPr>
          <w:rFonts w:ascii="Arial" w:eastAsia="Times New Roman" w:hAnsi="Arial" w:cs="Arial"/>
          <w:color w:val="262626"/>
          <w:sz w:val="21"/>
          <w:szCs w:val="21"/>
          <w:lang w:eastAsia="fr-FR"/>
        </w:rPr>
      </w:pPr>
      <w:r w:rsidRPr="00BD2503">
        <w:rPr>
          <w:rFonts w:ascii="Arial" w:eastAsia="Times New Roman" w:hAnsi="Arial" w:cs="Arial"/>
          <w:color w:val="262626"/>
          <w:sz w:val="21"/>
          <w:szCs w:val="21"/>
          <w:lang w:eastAsia="fr-FR"/>
        </w:rPr>
        <w:t> </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lastRenderedPageBreak/>
        <w:t>Les habitudes de consommation de produits culturels se modulent au rythme de la multiplicité des offres de divertissement sur le marché des arts et les plateformes numériques. Pour faire face à ces enjeux, les diffuseurs se doivent de fidéliser leurs publics et d’en bâtir de nouveaux en mettant en place des stratégies de développement des publics adaptées aux nouvelles réalités. Nos invités décrivent d’éloquentes initiatives mises en place par des diffuseurs d’autres pays.</w:t>
      </w:r>
    </w:p>
    <w:p w:rsidR="00BD2503" w:rsidRPr="00BD2503" w:rsidRDefault="00BD2503" w:rsidP="00BD2503">
      <w:pPr>
        <w:spacing w:before="100" w:beforeAutospacing="1" w:after="100" w:afterAutospacing="1" w:line="240" w:lineRule="auto"/>
        <w:rPr>
          <w:rFonts w:ascii="Times New Roman" w:eastAsia="Times New Roman" w:hAnsi="Times New Roman" w:cs="Times New Roman"/>
          <w:sz w:val="24"/>
          <w:szCs w:val="24"/>
          <w:lang w:eastAsia="fr-FR"/>
        </w:rPr>
      </w:pPr>
      <w:r w:rsidRPr="00BD2503">
        <w:rPr>
          <w:rFonts w:ascii="Times New Roman" w:eastAsia="Times New Roman" w:hAnsi="Times New Roman" w:cs="Times New Roman"/>
          <w:sz w:val="24"/>
          <w:szCs w:val="24"/>
          <w:lang w:eastAsia="fr-FR"/>
        </w:rPr>
        <w:t> </w:t>
      </w:r>
    </w:p>
    <w:p w:rsidR="00BD2503" w:rsidRPr="00BD2503" w:rsidRDefault="008F293C" w:rsidP="00BD2503">
      <w:pPr>
        <w:spacing w:before="100" w:beforeAutospacing="1" w:after="100" w:afterAutospacing="1" w:line="240" w:lineRule="auto"/>
        <w:rPr>
          <w:rFonts w:ascii="Times New Roman" w:eastAsia="Times New Roman" w:hAnsi="Times New Roman" w:cs="Times New Roman"/>
          <w:sz w:val="24"/>
          <w:szCs w:val="24"/>
          <w:lang w:eastAsia="fr-FR"/>
        </w:rPr>
      </w:pPr>
      <w:hyperlink r:id="rId94" w:tgtFrame="_blank" w:history="1">
        <w:r w:rsidR="00BD2503" w:rsidRPr="00BD2503">
          <w:rPr>
            <w:rFonts w:ascii="Times New Roman" w:eastAsia="Times New Roman" w:hAnsi="Times New Roman" w:cs="Times New Roman"/>
            <w:color w:val="0000FF"/>
            <w:sz w:val="24"/>
            <w:szCs w:val="24"/>
            <w:u w:val="single"/>
            <w:lang w:eastAsia="fr-FR"/>
          </w:rPr>
          <w:t xml:space="preserve">Présentation de Fanny </w:t>
        </w:r>
        <w:proofErr w:type="spellStart"/>
        <w:r w:rsidR="00BD2503" w:rsidRPr="00BD2503">
          <w:rPr>
            <w:rFonts w:ascii="Times New Roman" w:eastAsia="Times New Roman" w:hAnsi="Times New Roman" w:cs="Times New Roman"/>
            <w:color w:val="0000FF"/>
            <w:sz w:val="24"/>
            <w:szCs w:val="24"/>
            <w:u w:val="single"/>
            <w:lang w:eastAsia="fr-FR"/>
          </w:rPr>
          <w:t>Oberti</w:t>
        </w:r>
        <w:proofErr w:type="spellEnd"/>
        <w:r w:rsidR="00BD2503" w:rsidRPr="00BD2503">
          <w:rPr>
            <w:rFonts w:ascii="Times New Roman" w:eastAsia="Times New Roman" w:hAnsi="Times New Roman" w:cs="Times New Roman"/>
            <w:color w:val="0000FF"/>
            <w:sz w:val="24"/>
            <w:szCs w:val="24"/>
            <w:u w:val="single"/>
            <w:lang w:eastAsia="fr-FR"/>
          </w:rPr>
          <w:t xml:space="preserve">, Irina Kirchberg et Mickaël </w:t>
        </w:r>
        <w:proofErr w:type="spellStart"/>
        <w:r w:rsidR="00BD2503" w:rsidRPr="00BD2503">
          <w:rPr>
            <w:rFonts w:ascii="Times New Roman" w:eastAsia="Times New Roman" w:hAnsi="Times New Roman" w:cs="Times New Roman"/>
            <w:color w:val="0000FF"/>
            <w:sz w:val="24"/>
            <w:szCs w:val="24"/>
            <w:u w:val="single"/>
            <w:lang w:eastAsia="fr-FR"/>
          </w:rPr>
          <w:t>Spinnhirny</w:t>
        </w:r>
        <w:proofErr w:type="spellEnd"/>
        <w:r w:rsidR="00BD2503" w:rsidRPr="00BD2503">
          <w:rPr>
            <w:rFonts w:ascii="Times New Roman" w:eastAsia="Times New Roman" w:hAnsi="Times New Roman" w:cs="Times New Roman"/>
            <w:color w:val="0000FF"/>
            <w:sz w:val="24"/>
            <w:szCs w:val="24"/>
            <w:u w:val="single"/>
            <w:lang w:eastAsia="fr-FR"/>
          </w:rPr>
          <w:t> </w:t>
        </w:r>
      </w:hyperlink>
    </w:p>
    <w:p w:rsidR="00BD2503" w:rsidRDefault="00BD2503"/>
    <w:sectPr w:rsidR="00BD25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268B4"/>
    <w:multiLevelType w:val="multilevel"/>
    <w:tmpl w:val="213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03"/>
    <w:rsid w:val="008F293C"/>
    <w:rsid w:val="00BD2503"/>
    <w:rsid w:val="00E15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A767"/>
  <w15:chartTrackingRefBased/>
  <w15:docId w15:val="{14EF3B1D-9F9F-4AE6-A669-676BA1F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D2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D250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50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D250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D2503"/>
    <w:rPr>
      <w:color w:val="0000FF"/>
      <w:u w:val="single"/>
    </w:rPr>
  </w:style>
  <w:style w:type="paragraph" w:styleId="NormalWeb">
    <w:name w:val="Normal (Web)"/>
    <w:basedOn w:val="Normal"/>
    <w:uiPriority w:val="99"/>
    <w:semiHidden/>
    <w:unhideWhenUsed/>
    <w:rsid w:val="00BD25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2503"/>
    <w:rPr>
      <w:b/>
      <w:bCs/>
    </w:rPr>
  </w:style>
  <w:style w:type="character" w:styleId="Accentuation">
    <w:name w:val="Emphasis"/>
    <w:basedOn w:val="Policepardfaut"/>
    <w:uiPriority w:val="20"/>
    <w:qFormat/>
    <w:rsid w:val="00BD2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4731">
      <w:bodyDiv w:val="1"/>
      <w:marLeft w:val="0"/>
      <w:marRight w:val="0"/>
      <w:marTop w:val="0"/>
      <w:marBottom w:val="0"/>
      <w:divBdr>
        <w:top w:val="none" w:sz="0" w:space="0" w:color="auto"/>
        <w:left w:val="none" w:sz="0" w:space="0" w:color="auto"/>
        <w:bottom w:val="none" w:sz="0" w:space="0" w:color="auto"/>
        <w:right w:val="none" w:sz="0" w:space="0" w:color="auto"/>
      </w:divBdr>
      <w:divsChild>
        <w:div w:id="1094546078">
          <w:marLeft w:val="0"/>
          <w:marRight w:val="0"/>
          <w:marTop w:val="0"/>
          <w:marBottom w:val="0"/>
          <w:divBdr>
            <w:top w:val="none" w:sz="0" w:space="0" w:color="auto"/>
            <w:left w:val="none" w:sz="0" w:space="0" w:color="auto"/>
            <w:bottom w:val="none" w:sz="0" w:space="0" w:color="auto"/>
            <w:right w:val="none" w:sz="0" w:space="0" w:color="auto"/>
          </w:divBdr>
          <w:divsChild>
            <w:div w:id="2060009291">
              <w:marLeft w:val="0"/>
              <w:marRight w:val="0"/>
              <w:marTop w:val="0"/>
              <w:marBottom w:val="0"/>
              <w:divBdr>
                <w:top w:val="none" w:sz="0" w:space="0" w:color="auto"/>
                <w:left w:val="none" w:sz="0" w:space="0" w:color="auto"/>
                <w:bottom w:val="none" w:sz="0" w:space="0" w:color="auto"/>
                <w:right w:val="none" w:sz="0" w:space="0" w:color="auto"/>
              </w:divBdr>
              <w:divsChild>
                <w:div w:id="497814497">
                  <w:marLeft w:val="0"/>
                  <w:marRight w:val="0"/>
                  <w:marTop w:val="0"/>
                  <w:marBottom w:val="0"/>
                  <w:divBdr>
                    <w:top w:val="none" w:sz="0" w:space="0" w:color="auto"/>
                    <w:left w:val="none" w:sz="0" w:space="0" w:color="auto"/>
                    <w:bottom w:val="none" w:sz="0" w:space="0" w:color="auto"/>
                    <w:right w:val="none" w:sz="0" w:space="0" w:color="auto"/>
                  </w:divBdr>
                  <w:divsChild>
                    <w:div w:id="1835490965">
                      <w:marLeft w:val="0"/>
                      <w:marRight w:val="0"/>
                      <w:marTop w:val="0"/>
                      <w:marBottom w:val="0"/>
                      <w:divBdr>
                        <w:top w:val="none" w:sz="0" w:space="0" w:color="auto"/>
                        <w:left w:val="none" w:sz="0" w:space="0" w:color="auto"/>
                        <w:bottom w:val="none" w:sz="0" w:space="0" w:color="auto"/>
                        <w:right w:val="none" w:sz="0" w:space="0" w:color="auto"/>
                      </w:divBdr>
                    </w:div>
                  </w:divsChild>
                </w:div>
                <w:div w:id="1803619145">
                  <w:marLeft w:val="0"/>
                  <w:marRight w:val="0"/>
                  <w:marTop w:val="0"/>
                  <w:marBottom w:val="0"/>
                  <w:divBdr>
                    <w:top w:val="none" w:sz="0" w:space="0" w:color="auto"/>
                    <w:left w:val="none" w:sz="0" w:space="0" w:color="auto"/>
                    <w:bottom w:val="none" w:sz="0" w:space="0" w:color="auto"/>
                    <w:right w:val="none" w:sz="0" w:space="0" w:color="auto"/>
                  </w:divBdr>
                </w:div>
                <w:div w:id="1935043530">
                  <w:marLeft w:val="0"/>
                  <w:marRight w:val="0"/>
                  <w:marTop w:val="0"/>
                  <w:marBottom w:val="0"/>
                  <w:divBdr>
                    <w:top w:val="none" w:sz="0" w:space="0" w:color="auto"/>
                    <w:left w:val="none" w:sz="0" w:space="0" w:color="auto"/>
                    <w:bottom w:val="none" w:sz="0" w:space="0" w:color="auto"/>
                    <w:right w:val="none" w:sz="0" w:space="0" w:color="auto"/>
                  </w:divBdr>
                  <w:divsChild>
                    <w:div w:id="1834449134">
                      <w:marLeft w:val="0"/>
                      <w:marRight w:val="0"/>
                      <w:marTop w:val="0"/>
                      <w:marBottom w:val="0"/>
                      <w:divBdr>
                        <w:top w:val="none" w:sz="0" w:space="0" w:color="auto"/>
                        <w:left w:val="none" w:sz="0" w:space="0" w:color="auto"/>
                        <w:bottom w:val="none" w:sz="0" w:space="0" w:color="auto"/>
                        <w:right w:val="none" w:sz="0" w:space="0" w:color="auto"/>
                      </w:divBdr>
                    </w:div>
                  </w:divsChild>
                </w:div>
                <w:div w:id="1222063341">
                  <w:marLeft w:val="0"/>
                  <w:marRight w:val="0"/>
                  <w:marTop w:val="0"/>
                  <w:marBottom w:val="0"/>
                  <w:divBdr>
                    <w:top w:val="none" w:sz="0" w:space="0" w:color="auto"/>
                    <w:left w:val="none" w:sz="0" w:space="0" w:color="auto"/>
                    <w:bottom w:val="none" w:sz="0" w:space="0" w:color="auto"/>
                    <w:right w:val="none" w:sz="0" w:space="0" w:color="auto"/>
                  </w:divBdr>
                </w:div>
                <w:div w:id="435252509">
                  <w:marLeft w:val="0"/>
                  <w:marRight w:val="0"/>
                  <w:marTop w:val="0"/>
                  <w:marBottom w:val="0"/>
                  <w:divBdr>
                    <w:top w:val="none" w:sz="0" w:space="0" w:color="auto"/>
                    <w:left w:val="none" w:sz="0" w:space="0" w:color="auto"/>
                    <w:bottom w:val="none" w:sz="0" w:space="0" w:color="auto"/>
                    <w:right w:val="none" w:sz="0" w:space="0" w:color="auto"/>
                  </w:divBdr>
                  <w:divsChild>
                    <w:div w:id="257057826">
                      <w:marLeft w:val="0"/>
                      <w:marRight w:val="0"/>
                      <w:marTop w:val="0"/>
                      <w:marBottom w:val="0"/>
                      <w:divBdr>
                        <w:top w:val="none" w:sz="0" w:space="0" w:color="auto"/>
                        <w:left w:val="none" w:sz="0" w:space="0" w:color="auto"/>
                        <w:bottom w:val="none" w:sz="0" w:space="0" w:color="auto"/>
                        <w:right w:val="none" w:sz="0" w:space="0" w:color="auto"/>
                      </w:divBdr>
                    </w:div>
                  </w:divsChild>
                </w:div>
                <w:div w:id="208805944">
                  <w:marLeft w:val="0"/>
                  <w:marRight w:val="0"/>
                  <w:marTop w:val="0"/>
                  <w:marBottom w:val="0"/>
                  <w:divBdr>
                    <w:top w:val="none" w:sz="0" w:space="0" w:color="auto"/>
                    <w:left w:val="none" w:sz="0" w:space="0" w:color="auto"/>
                    <w:bottom w:val="none" w:sz="0" w:space="0" w:color="auto"/>
                    <w:right w:val="none" w:sz="0" w:space="0" w:color="auto"/>
                  </w:divBdr>
                </w:div>
                <w:div w:id="602495549">
                  <w:marLeft w:val="0"/>
                  <w:marRight w:val="0"/>
                  <w:marTop w:val="0"/>
                  <w:marBottom w:val="0"/>
                  <w:divBdr>
                    <w:top w:val="none" w:sz="0" w:space="0" w:color="auto"/>
                    <w:left w:val="none" w:sz="0" w:space="0" w:color="auto"/>
                    <w:bottom w:val="none" w:sz="0" w:space="0" w:color="auto"/>
                    <w:right w:val="none" w:sz="0" w:space="0" w:color="auto"/>
                  </w:divBdr>
                  <w:divsChild>
                    <w:div w:id="517424097">
                      <w:marLeft w:val="0"/>
                      <w:marRight w:val="0"/>
                      <w:marTop w:val="0"/>
                      <w:marBottom w:val="0"/>
                      <w:divBdr>
                        <w:top w:val="none" w:sz="0" w:space="0" w:color="auto"/>
                        <w:left w:val="none" w:sz="0" w:space="0" w:color="auto"/>
                        <w:bottom w:val="none" w:sz="0" w:space="0" w:color="auto"/>
                        <w:right w:val="none" w:sz="0" w:space="0" w:color="auto"/>
                      </w:divBdr>
                    </w:div>
                  </w:divsChild>
                </w:div>
                <w:div w:id="2080521625">
                  <w:marLeft w:val="0"/>
                  <w:marRight w:val="0"/>
                  <w:marTop w:val="0"/>
                  <w:marBottom w:val="0"/>
                  <w:divBdr>
                    <w:top w:val="none" w:sz="0" w:space="0" w:color="auto"/>
                    <w:left w:val="none" w:sz="0" w:space="0" w:color="auto"/>
                    <w:bottom w:val="none" w:sz="0" w:space="0" w:color="auto"/>
                    <w:right w:val="none" w:sz="0" w:space="0" w:color="auto"/>
                  </w:divBdr>
                </w:div>
                <w:div w:id="471097113">
                  <w:marLeft w:val="0"/>
                  <w:marRight w:val="0"/>
                  <w:marTop w:val="0"/>
                  <w:marBottom w:val="0"/>
                  <w:divBdr>
                    <w:top w:val="none" w:sz="0" w:space="0" w:color="auto"/>
                    <w:left w:val="none" w:sz="0" w:space="0" w:color="auto"/>
                    <w:bottom w:val="none" w:sz="0" w:space="0" w:color="auto"/>
                    <w:right w:val="none" w:sz="0" w:space="0" w:color="auto"/>
                  </w:divBdr>
                  <w:divsChild>
                    <w:div w:id="681854538">
                      <w:marLeft w:val="0"/>
                      <w:marRight w:val="0"/>
                      <w:marTop w:val="0"/>
                      <w:marBottom w:val="0"/>
                      <w:divBdr>
                        <w:top w:val="none" w:sz="0" w:space="0" w:color="auto"/>
                        <w:left w:val="none" w:sz="0" w:space="0" w:color="auto"/>
                        <w:bottom w:val="none" w:sz="0" w:space="0" w:color="auto"/>
                        <w:right w:val="none" w:sz="0" w:space="0" w:color="auto"/>
                      </w:divBdr>
                    </w:div>
                  </w:divsChild>
                </w:div>
                <w:div w:id="1919822305">
                  <w:marLeft w:val="0"/>
                  <w:marRight w:val="0"/>
                  <w:marTop w:val="0"/>
                  <w:marBottom w:val="0"/>
                  <w:divBdr>
                    <w:top w:val="none" w:sz="0" w:space="0" w:color="auto"/>
                    <w:left w:val="none" w:sz="0" w:space="0" w:color="auto"/>
                    <w:bottom w:val="none" w:sz="0" w:space="0" w:color="auto"/>
                    <w:right w:val="none" w:sz="0" w:space="0" w:color="auto"/>
                  </w:divBdr>
                </w:div>
                <w:div w:id="1756971986">
                  <w:marLeft w:val="0"/>
                  <w:marRight w:val="0"/>
                  <w:marTop w:val="0"/>
                  <w:marBottom w:val="0"/>
                  <w:divBdr>
                    <w:top w:val="none" w:sz="0" w:space="0" w:color="auto"/>
                    <w:left w:val="none" w:sz="0" w:space="0" w:color="auto"/>
                    <w:bottom w:val="none" w:sz="0" w:space="0" w:color="auto"/>
                    <w:right w:val="none" w:sz="0" w:space="0" w:color="auto"/>
                  </w:divBdr>
                  <w:divsChild>
                    <w:div w:id="870150722">
                      <w:marLeft w:val="0"/>
                      <w:marRight w:val="0"/>
                      <w:marTop w:val="0"/>
                      <w:marBottom w:val="0"/>
                      <w:divBdr>
                        <w:top w:val="none" w:sz="0" w:space="0" w:color="auto"/>
                        <w:left w:val="none" w:sz="0" w:space="0" w:color="auto"/>
                        <w:bottom w:val="none" w:sz="0" w:space="0" w:color="auto"/>
                        <w:right w:val="none" w:sz="0" w:space="0" w:color="auto"/>
                      </w:divBdr>
                    </w:div>
                  </w:divsChild>
                </w:div>
                <w:div w:id="1919709791">
                  <w:marLeft w:val="0"/>
                  <w:marRight w:val="0"/>
                  <w:marTop w:val="0"/>
                  <w:marBottom w:val="0"/>
                  <w:divBdr>
                    <w:top w:val="none" w:sz="0" w:space="0" w:color="auto"/>
                    <w:left w:val="none" w:sz="0" w:space="0" w:color="auto"/>
                    <w:bottom w:val="none" w:sz="0" w:space="0" w:color="auto"/>
                    <w:right w:val="none" w:sz="0" w:space="0" w:color="auto"/>
                  </w:divBdr>
                </w:div>
                <w:div w:id="1366977206">
                  <w:marLeft w:val="0"/>
                  <w:marRight w:val="0"/>
                  <w:marTop w:val="0"/>
                  <w:marBottom w:val="0"/>
                  <w:divBdr>
                    <w:top w:val="none" w:sz="0" w:space="0" w:color="auto"/>
                    <w:left w:val="none" w:sz="0" w:space="0" w:color="auto"/>
                    <w:bottom w:val="none" w:sz="0" w:space="0" w:color="auto"/>
                    <w:right w:val="none" w:sz="0" w:space="0" w:color="auto"/>
                  </w:divBdr>
                  <w:divsChild>
                    <w:div w:id="1492603852">
                      <w:marLeft w:val="0"/>
                      <w:marRight w:val="0"/>
                      <w:marTop w:val="0"/>
                      <w:marBottom w:val="0"/>
                      <w:divBdr>
                        <w:top w:val="none" w:sz="0" w:space="0" w:color="auto"/>
                        <w:left w:val="none" w:sz="0" w:space="0" w:color="auto"/>
                        <w:bottom w:val="none" w:sz="0" w:space="0" w:color="auto"/>
                        <w:right w:val="none" w:sz="0" w:space="0" w:color="auto"/>
                      </w:divBdr>
                    </w:div>
                  </w:divsChild>
                </w:div>
                <w:div w:id="38555328">
                  <w:marLeft w:val="0"/>
                  <w:marRight w:val="0"/>
                  <w:marTop w:val="0"/>
                  <w:marBottom w:val="0"/>
                  <w:divBdr>
                    <w:top w:val="none" w:sz="0" w:space="0" w:color="auto"/>
                    <w:left w:val="none" w:sz="0" w:space="0" w:color="auto"/>
                    <w:bottom w:val="none" w:sz="0" w:space="0" w:color="auto"/>
                    <w:right w:val="none" w:sz="0" w:space="0" w:color="auto"/>
                  </w:divBdr>
                </w:div>
                <w:div w:id="1609775223">
                  <w:marLeft w:val="0"/>
                  <w:marRight w:val="0"/>
                  <w:marTop w:val="0"/>
                  <w:marBottom w:val="0"/>
                  <w:divBdr>
                    <w:top w:val="none" w:sz="0" w:space="0" w:color="auto"/>
                    <w:left w:val="none" w:sz="0" w:space="0" w:color="auto"/>
                    <w:bottom w:val="none" w:sz="0" w:space="0" w:color="auto"/>
                    <w:right w:val="none" w:sz="0" w:space="0" w:color="auto"/>
                  </w:divBdr>
                  <w:divsChild>
                    <w:div w:id="1265184860">
                      <w:marLeft w:val="0"/>
                      <w:marRight w:val="0"/>
                      <w:marTop w:val="0"/>
                      <w:marBottom w:val="0"/>
                      <w:divBdr>
                        <w:top w:val="none" w:sz="0" w:space="0" w:color="auto"/>
                        <w:left w:val="none" w:sz="0" w:space="0" w:color="auto"/>
                        <w:bottom w:val="none" w:sz="0" w:space="0" w:color="auto"/>
                        <w:right w:val="none" w:sz="0" w:space="0" w:color="auto"/>
                      </w:divBdr>
                    </w:div>
                  </w:divsChild>
                </w:div>
                <w:div w:id="873496573">
                  <w:marLeft w:val="0"/>
                  <w:marRight w:val="0"/>
                  <w:marTop w:val="0"/>
                  <w:marBottom w:val="0"/>
                  <w:divBdr>
                    <w:top w:val="none" w:sz="0" w:space="0" w:color="auto"/>
                    <w:left w:val="none" w:sz="0" w:space="0" w:color="auto"/>
                    <w:bottom w:val="none" w:sz="0" w:space="0" w:color="auto"/>
                    <w:right w:val="none" w:sz="0" w:space="0" w:color="auto"/>
                  </w:divBdr>
                </w:div>
                <w:div w:id="577448476">
                  <w:marLeft w:val="0"/>
                  <w:marRight w:val="0"/>
                  <w:marTop w:val="0"/>
                  <w:marBottom w:val="0"/>
                  <w:divBdr>
                    <w:top w:val="none" w:sz="0" w:space="0" w:color="auto"/>
                    <w:left w:val="none" w:sz="0" w:space="0" w:color="auto"/>
                    <w:bottom w:val="none" w:sz="0" w:space="0" w:color="auto"/>
                    <w:right w:val="none" w:sz="0" w:space="0" w:color="auto"/>
                  </w:divBdr>
                  <w:divsChild>
                    <w:div w:id="1245842560">
                      <w:marLeft w:val="0"/>
                      <w:marRight w:val="0"/>
                      <w:marTop w:val="0"/>
                      <w:marBottom w:val="0"/>
                      <w:divBdr>
                        <w:top w:val="none" w:sz="0" w:space="0" w:color="auto"/>
                        <w:left w:val="none" w:sz="0" w:space="0" w:color="auto"/>
                        <w:bottom w:val="none" w:sz="0" w:space="0" w:color="auto"/>
                        <w:right w:val="none" w:sz="0" w:space="0" w:color="auto"/>
                      </w:divBdr>
                    </w:div>
                  </w:divsChild>
                </w:div>
                <w:div w:id="2079789487">
                  <w:marLeft w:val="0"/>
                  <w:marRight w:val="0"/>
                  <w:marTop w:val="0"/>
                  <w:marBottom w:val="0"/>
                  <w:divBdr>
                    <w:top w:val="none" w:sz="0" w:space="0" w:color="auto"/>
                    <w:left w:val="none" w:sz="0" w:space="0" w:color="auto"/>
                    <w:bottom w:val="none" w:sz="0" w:space="0" w:color="auto"/>
                    <w:right w:val="none" w:sz="0" w:space="0" w:color="auto"/>
                  </w:divBdr>
                </w:div>
                <w:div w:id="239953172">
                  <w:marLeft w:val="0"/>
                  <w:marRight w:val="0"/>
                  <w:marTop w:val="0"/>
                  <w:marBottom w:val="0"/>
                  <w:divBdr>
                    <w:top w:val="none" w:sz="0" w:space="0" w:color="auto"/>
                    <w:left w:val="none" w:sz="0" w:space="0" w:color="auto"/>
                    <w:bottom w:val="none" w:sz="0" w:space="0" w:color="auto"/>
                    <w:right w:val="none" w:sz="0" w:space="0" w:color="auto"/>
                  </w:divBdr>
                  <w:divsChild>
                    <w:div w:id="85007843">
                      <w:marLeft w:val="0"/>
                      <w:marRight w:val="0"/>
                      <w:marTop w:val="0"/>
                      <w:marBottom w:val="0"/>
                      <w:divBdr>
                        <w:top w:val="none" w:sz="0" w:space="0" w:color="auto"/>
                        <w:left w:val="none" w:sz="0" w:space="0" w:color="auto"/>
                        <w:bottom w:val="none" w:sz="0" w:space="0" w:color="auto"/>
                        <w:right w:val="none" w:sz="0" w:space="0" w:color="auto"/>
                      </w:divBdr>
                    </w:div>
                  </w:divsChild>
                </w:div>
                <w:div w:id="1666006110">
                  <w:marLeft w:val="0"/>
                  <w:marRight w:val="0"/>
                  <w:marTop w:val="0"/>
                  <w:marBottom w:val="0"/>
                  <w:divBdr>
                    <w:top w:val="none" w:sz="0" w:space="0" w:color="auto"/>
                    <w:left w:val="none" w:sz="0" w:space="0" w:color="auto"/>
                    <w:bottom w:val="none" w:sz="0" w:space="0" w:color="auto"/>
                    <w:right w:val="none" w:sz="0" w:space="0" w:color="auto"/>
                  </w:divBdr>
                </w:div>
                <w:div w:id="1277176186">
                  <w:marLeft w:val="0"/>
                  <w:marRight w:val="0"/>
                  <w:marTop w:val="0"/>
                  <w:marBottom w:val="0"/>
                  <w:divBdr>
                    <w:top w:val="none" w:sz="0" w:space="0" w:color="auto"/>
                    <w:left w:val="none" w:sz="0" w:space="0" w:color="auto"/>
                    <w:bottom w:val="none" w:sz="0" w:space="0" w:color="auto"/>
                    <w:right w:val="none" w:sz="0" w:space="0" w:color="auto"/>
                  </w:divBdr>
                  <w:divsChild>
                    <w:div w:id="2130316854">
                      <w:marLeft w:val="0"/>
                      <w:marRight w:val="0"/>
                      <w:marTop w:val="0"/>
                      <w:marBottom w:val="0"/>
                      <w:divBdr>
                        <w:top w:val="none" w:sz="0" w:space="0" w:color="auto"/>
                        <w:left w:val="none" w:sz="0" w:space="0" w:color="auto"/>
                        <w:bottom w:val="none" w:sz="0" w:space="0" w:color="auto"/>
                        <w:right w:val="none" w:sz="0" w:space="0" w:color="auto"/>
                      </w:divBdr>
                    </w:div>
                  </w:divsChild>
                </w:div>
                <w:div w:id="803160197">
                  <w:marLeft w:val="0"/>
                  <w:marRight w:val="0"/>
                  <w:marTop w:val="0"/>
                  <w:marBottom w:val="0"/>
                  <w:divBdr>
                    <w:top w:val="none" w:sz="0" w:space="0" w:color="auto"/>
                    <w:left w:val="none" w:sz="0" w:space="0" w:color="auto"/>
                    <w:bottom w:val="none" w:sz="0" w:space="0" w:color="auto"/>
                    <w:right w:val="none" w:sz="0" w:space="0" w:color="auto"/>
                  </w:divBdr>
                </w:div>
                <w:div w:id="1393306153">
                  <w:marLeft w:val="0"/>
                  <w:marRight w:val="0"/>
                  <w:marTop w:val="0"/>
                  <w:marBottom w:val="0"/>
                  <w:divBdr>
                    <w:top w:val="none" w:sz="0" w:space="0" w:color="auto"/>
                    <w:left w:val="none" w:sz="0" w:space="0" w:color="auto"/>
                    <w:bottom w:val="none" w:sz="0" w:space="0" w:color="auto"/>
                    <w:right w:val="none" w:sz="0" w:space="0" w:color="auto"/>
                  </w:divBdr>
                  <w:divsChild>
                    <w:div w:id="1250382155">
                      <w:marLeft w:val="0"/>
                      <w:marRight w:val="0"/>
                      <w:marTop w:val="0"/>
                      <w:marBottom w:val="0"/>
                      <w:divBdr>
                        <w:top w:val="none" w:sz="0" w:space="0" w:color="auto"/>
                        <w:left w:val="none" w:sz="0" w:space="0" w:color="auto"/>
                        <w:bottom w:val="none" w:sz="0" w:space="0" w:color="auto"/>
                        <w:right w:val="none" w:sz="0" w:space="0" w:color="auto"/>
                      </w:divBdr>
                    </w:div>
                  </w:divsChild>
                </w:div>
                <w:div w:id="103966437">
                  <w:marLeft w:val="0"/>
                  <w:marRight w:val="0"/>
                  <w:marTop w:val="0"/>
                  <w:marBottom w:val="0"/>
                  <w:divBdr>
                    <w:top w:val="none" w:sz="0" w:space="0" w:color="auto"/>
                    <w:left w:val="none" w:sz="0" w:space="0" w:color="auto"/>
                    <w:bottom w:val="none" w:sz="0" w:space="0" w:color="auto"/>
                    <w:right w:val="none" w:sz="0" w:space="0" w:color="auto"/>
                  </w:divBdr>
                </w:div>
                <w:div w:id="1890220835">
                  <w:marLeft w:val="0"/>
                  <w:marRight w:val="0"/>
                  <w:marTop w:val="0"/>
                  <w:marBottom w:val="0"/>
                  <w:divBdr>
                    <w:top w:val="none" w:sz="0" w:space="0" w:color="auto"/>
                    <w:left w:val="none" w:sz="0" w:space="0" w:color="auto"/>
                    <w:bottom w:val="none" w:sz="0" w:space="0" w:color="auto"/>
                    <w:right w:val="none" w:sz="0" w:space="0" w:color="auto"/>
                  </w:divBdr>
                  <w:divsChild>
                    <w:div w:id="99422796">
                      <w:marLeft w:val="0"/>
                      <w:marRight w:val="0"/>
                      <w:marTop w:val="0"/>
                      <w:marBottom w:val="0"/>
                      <w:divBdr>
                        <w:top w:val="none" w:sz="0" w:space="0" w:color="auto"/>
                        <w:left w:val="none" w:sz="0" w:space="0" w:color="auto"/>
                        <w:bottom w:val="none" w:sz="0" w:space="0" w:color="auto"/>
                        <w:right w:val="none" w:sz="0" w:space="0" w:color="auto"/>
                      </w:divBdr>
                    </w:div>
                  </w:divsChild>
                </w:div>
                <w:div w:id="441654299">
                  <w:marLeft w:val="0"/>
                  <w:marRight w:val="0"/>
                  <w:marTop w:val="0"/>
                  <w:marBottom w:val="0"/>
                  <w:divBdr>
                    <w:top w:val="none" w:sz="0" w:space="0" w:color="auto"/>
                    <w:left w:val="none" w:sz="0" w:space="0" w:color="auto"/>
                    <w:bottom w:val="none" w:sz="0" w:space="0" w:color="auto"/>
                    <w:right w:val="none" w:sz="0" w:space="0" w:color="auto"/>
                  </w:divBdr>
                </w:div>
                <w:div w:id="1552571682">
                  <w:marLeft w:val="0"/>
                  <w:marRight w:val="0"/>
                  <w:marTop w:val="0"/>
                  <w:marBottom w:val="0"/>
                  <w:divBdr>
                    <w:top w:val="none" w:sz="0" w:space="0" w:color="auto"/>
                    <w:left w:val="none" w:sz="0" w:space="0" w:color="auto"/>
                    <w:bottom w:val="none" w:sz="0" w:space="0" w:color="auto"/>
                    <w:right w:val="none" w:sz="0" w:space="0" w:color="auto"/>
                  </w:divBdr>
                  <w:divsChild>
                    <w:div w:id="1308972677">
                      <w:marLeft w:val="0"/>
                      <w:marRight w:val="0"/>
                      <w:marTop w:val="0"/>
                      <w:marBottom w:val="0"/>
                      <w:divBdr>
                        <w:top w:val="none" w:sz="0" w:space="0" w:color="auto"/>
                        <w:left w:val="none" w:sz="0" w:space="0" w:color="auto"/>
                        <w:bottom w:val="none" w:sz="0" w:space="0" w:color="auto"/>
                        <w:right w:val="none" w:sz="0" w:space="0" w:color="auto"/>
                      </w:divBdr>
                    </w:div>
                  </w:divsChild>
                </w:div>
                <w:div w:id="1955745420">
                  <w:marLeft w:val="0"/>
                  <w:marRight w:val="0"/>
                  <w:marTop w:val="0"/>
                  <w:marBottom w:val="0"/>
                  <w:divBdr>
                    <w:top w:val="none" w:sz="0" w:space="0" w:color="auto"/>
                    <w:left w:val="none" w:sz="0" w:space="0" w:color="auto"/>
                    <w:bottom w:val="none" w:sz="0" w:space="0" w:color="auto"/>
                    <w:right w:val="none" w:sz="0" w:space="0" w:color="auto"/>
                  </w:divBdr>
                </w:div>
                <w:div w:id="1423605684">
                  <w:marLeft w:val="0"/>
                  <w:marRight w:val="0"/>
                  <w:marTop w:val="0"/>
                  <w:marBottom w:val="0"/>
                  <w:divBdr>
                    <w:top w:val="none" w:sz="0" w:space="0" w:color="auto"/>
                    <w:left w:val="none" w:sz="0" w:space="0" w:color="auto"/>
                    <w:bottom w:val="none" w:sz="0" w:space="0" w:color="auto"/>
                    <w:right w:val="none" w:sz="0" w:space="0" w:color="auto"/>
                  </w:divBdr>
                  <w:divsChild>
                    <w:div w:id="1661274992">
                      <w:marLeft w:val="0"/>
                      <w:marRight w:val="0"/>
                      <w:marTop w:val="0"/>
                      <w:marBottom w:val="0"/>
                      <w:divBdr>
                        <w:top w:val="none" w:sz="0" w:space="0" w:color="auto"/>
                        <w:left w:val="none" w:sz="0" w:space="0" w:color="auto"/>
                        <w:bottom w:val="none" w:sz="0" w:space="0" w:color="auto"/>
                        <w:right w:val="none" w:sz="0" w:space="0" w:color="auto"/>
                      </w:divBdr>
                    </w:div>
                  </w:divsChild>
                </w:div>
                <w:div w:id="1008095508">
                  <w:marLeft w:val="0"/>
                  <w:marRight w:val="0"/>
                  <w:marTop w:val="0"/>
                  <w:marBottom w:val="0"/>
                  <w:divBdr>
                    <w:top w:val="none" w:sz="0" w:space="0" w:color="auto"/>
                    <w:left w:val="none" w:sz="0" w:space="0" w:color="auto"/>
                    <w:bottom w:val="none" w:sz="0" w:space="0" w:color="auto"/>
                    <w:right w:val="none" w:sz="0" w:space="0" w:color="auto"/>
                  </w:divBdr>
                </w:div>
                <w:div w:id="275715467">
                  <w:marLeft w:val="0"/>
                  <w:marRight w:val="0"/>
                  <w:marTop w:val="0"/>
                  <w:marBottom w:val="0"/>
                  <w:divBdr>
                    <w:top w:val="none" w:sz="0" w:space="0" w:color="auto"/>
                    <w:left w:val="none" w:sz="0" w:space="0" w:color="auto"/>
                    <w:bottom w:val="none" w:sz="0" w:space="0" w:color="auto"/>
                    <w:right w:val="none" w:sz="0" w:space="0" w:color="auto"/>
                  </w:divBdr>
                  <w:divsChild>
                    <w:div w:id="2143686981">
                      <w:marLeft w:val="0"/>
                      <w:marRight w:val="0"/>
                      <w:marTop w:val="0"/>
                      <w:marBottom w:val="0"/>
                      <w:divBdr>
                        <w:top w:val="none" w:sz="0" w:space="0" w:color="auto"/>
                        <w:left w:val="none" w:sz="0" w:space="0" w:color="auto"/>
                        <w:bottom w:val="none" w:sz="0" w:space="0" w:color="auto"/>
                        <w:right w:val="none" w:sz="0" w:space="0" w:color="auto"/>
                      </w:divBdr>
                    </w:div>
                  </w:divsChild>
                </w:div>
                <w:div w:id="124347841">
                  <w:marLeft w:val="0"/>
                  <w:marRight w:val="0"/>
                  <w:marTop w:val="0"/>
                  <w:marBottom w:val="0"/>
                  <w:divBdr>
                    <w:top w:val="none" w:sz="0" w:space="0" w:color="auto"/>
                    <w:left w:val="none" w:sz="0" w:space="0" w:color="auto"/>
                    <w:bottom w:val="none" w:sz="0" w:space="0" w:color="auto"/>
                    <w:right w:val="none" w:sz="0" w:space="0" w:color="auto"/>
                  </w:divBdr>
                </w:div>
                <w:div w:id="402608322">
                  <w:marLeft w:val="0"/>
                  <w:marRight w:val="0"/>
                  <w:marTop w:val="0"/>
                  <w:marBottom w:val="0"/>
                  <w:divBdr>
                    <w:top w:val="none" w:sz="0" w:space="0" w:color="auto"/>
                    <w:left w:val="none" w:sz="0" w:space="0" w:color="auto"/>
                    <w:bottom w:val="none" w:sz="0" w:space="0" w:color="auto"/>
                    <w:right w:val="none" w:sz="0" w:space="0" w:color="auto"/>
                  </w:divBdr>
                  <w:divsChild>
                    <w:div w:id="817301622">
                      <w:marLeft w:val="0"/>
                      <w:marRight w:val="0"/>
                      <w:marTop w:val="0"/>
                      <w:marBottom w:val="0"/>
                      <w:divBdr>
                        <w:top w:val="none" w:sz="0" w:space="0" w:color="auto"/>
                        <w:left w:val="none" w:sz="0" w:space="0" w:color="auto"/>
                        <w:bottom w:val="none" w:sz="0" w:space="0" w:color="auto"/>
                        <w:right w:val="none" w:sz="0" w:space="0" w:color="auto"/>
                      </w:divBdr>
                    </w:div>
                  </w:divsChild>
                </w:div>
                <w:div w:id="1318536914">
                  <w:marLeft w:val="0"/>
                  <w:marRight w:val="0"/>
                  <w:marTop w:val="0"/>
                  <w:marBottom w:val="0"/>
                  <w:divBdr>
                    <w:top w:val="none" w:sz="0" w:space="0" w:color="auto"/>
                    <w:left w:val="none" w:sz="0" w:space="0" w:color="auto"/>
                    <w:bottom w:val="none" w:sz="0" w:space="0" w:color="auto"/>
                    <w:right w:val="none" w:sz="0" w:space="0" w:color="auto"/>
                  </w:divBdr>
                </w:div>
                <w:div w:id="2121335237">
                  <w:marLeft w:val="0"/>
                  <w:marRight w:val="0"/>
                  <w:marTop w:val="0"/>
                  <w:marBottom w:val="0"/>
                  <w:divBdr>
                    <w:top w:val="none" w:sz="0" w:space="0" w:color="auto"/>
                    <w:left w:val="none" w:sz="0" w:space="0" w:color="auto"/>
                    <w:bottom w:val="none" w:sz="0" w:space="0" w:color="auto"/>
                    <w:right w:val="none" w:sz="0" w:space="0" w:color="auto"/>
                  </w:divBdr>
                  <w:divsChild>
                    <w:div w:id="19026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deau-inc.qc.ca/bourse-rideau/forum-rideau-2018" TargetMode="External"/><Relationship Id="rId18" Type="http://schemas.openxmlformats.org/officeDocument/2006/relationships/hyperlink" Target="http://www.rideau-inc.qc.ca/bourse-rideau/forum-rideau-2018" TargetMode="External"/><Relationship Id="rId26" Type="http://schemas.openxmlformats.org/officeDocument/2006/relationships/hyperlink" Target="http://www.rideau-inc.qc.ca/bourse-rideau/forum-rideau-2018" TargetMode="External"/><Relationship Id="rId39" Type="http://schemas.openxmlformats.org/officeDocument/2006/relationships/hyperlink" Target="http://www.rideau-inc.qc.ca/bourse-rideau/forum-rideau-2018/biographies" TargetMode="External"/><Relationship Id="rId21" Type="http://schemas.openxmlformats.org/officeDocument/2006/relationships/hyperlink" Target="http://www.rideau-inc.qc.ca/bourse-rideau/forum-rideau-2018" TargetMode="External"/><Relationship Id="rId34" Type="http://schemas.openxmlformats.org/officeDocument/2006/relationships/hyperlink" Target="http://www.rideau-inc.qc.ca/bourse-rideau/forum-rideau-2018/biographies" TargetMode="External"/><Relationship Id="rId42" Type="http://schemas.openxmlformats.org/officeDocument/2006/relationships/hyperlink" Target="http://www.rideau-inc.qc.ca/bourse-rideau/forum-rideau-2018/biographies" TargetMode="External"/><Relationship Id="rId47" Type="http://schemas.openxmlformats.org/officeDocument/2006/relationships/hyperlink" Target="http://www.rideau-inc.qc.ca/bourse-rideau/forum-rideau-2018/biographies" TargetMode="External"/><Relationship Id="rId50" Type="http://schemas.openxmlformats.org/officeDocument/2006/relationships/hyperlink" Target="http://www.rideau-inc.qc.ca/uploads/MUTUALISATION_DES_DONN&#201;ES_NUM&#201;RIQUES_RENAUD_LEGOUX_RIDEAU2018.pdf" TargetMode="External"/><Relationship Id="rId55" Type="http://schemas.openxmlformats.org/officeDocument/2006/relationships/hyperlink" Target="http://www.rideau-inc.qc.ca/uploads/INFLUENCER_EN_15_MINUTES_Questions_PR&#201;SENTATION_FORUM_RIDEAU_2018.pdf" TargetMode="External"/><Relationship Id="rId63" Type="http://schemas.openxmlformats.org/officeDocument/2006/relationships/hyperlink" Target="http://www.rideau-inc.qc.ca/bourse-rideau/forum-rideau-2018/biographies" TargetMode="External"/><Relationship Id="rId68" Type="http://schemas.openxmlformats.org/officeDocument/2006/relationships/hyperlink" Target="http://www.rideau-inc.qc.ca/bourse-rideau/forum-rideau-2018/biographies" TargetMode="External"/><Relationship Id="rId76" Type="http://schemas.openxmlformats.org/officeDocument/2006/relationships/hyperlink" Target="http://www.rideau-inc.qc.ca/bourse-rideau/forum-rideau-2018/biographies" TargetMode="External"/><Relationship Id="rId84" Type="http://schemas.openxmlformats.org/officeDocument/2006/relationships/hyperlink" Target="http://www.rideau-inc.qc.ca/bourse-rideau/forum-rideau-2018/biographies" TargetMode="External"/><Relationship Id="rId89" Type="http://schemas.openxmlformats.org/officeDocument/2006/relationships/hyperlink" Target="http://www.rideau-inc.qc.ca/uploads/MARKETING_PAR_LES_NOUVEAUX_M&#201;DIAS_KABANE_Grants-AdWords.pdf" TargetMode="External"/><Relationship Id="rId7" Type="http://schemas.openxmlformats.org/officeDocument/2006/relationships/hyperlink" Target="http://www.rideau-inc.qc.ca/bourse-rideau/forum-rideau-2018" TargetMode="External"/><Relationship Id="rId71" Type="http://schemas.openxmlformats.org/officeDocument/2006/relationships/hyperlink" Target="http://www.rideau-inc.qc.ca/bourse-rideau/forum-rideau-2018/biographies" TargetMode="External"/><Relationship Id="rId92" Type="http://schemas.openxmlformats.org/officeDocument/2006/relationships/hyperlink" Target="http://www.rideau-inc.qc.ca/bourse-rideau/forum-rideau-2018/biographies" TargetMode="External"/><Relationship Id="rId2" Type="http://schemas.openxmlformats.org/officeDocument/2006/relationships/customXml" Target="../customXml/item2.xml"/><Relationship Id="rId16" Type="http://schemas.openxmlformats.org/officeDocument/2006/relationships/hyperlink" Target="http://www.rideau-inc.qc.ca/bourse-rideau/forum-rideau-2018" TargetMode="External"/><Relationship Id="rId29" Type="http://schemas.openxmlformats.org/officeDocument/2006/relationships/hyperlink" Target="http://www.rideau-inc.qc.ca/bourse-rideau/forum-rideau-2018/biographies" TargetMode="External"/><Relationship Id="rId11" Type="http://schemas.openxmlformats.org/officeDocument/2006/relationships/hyperlink" Target="http://www.rideau-inc.qc.ca/bourse-rideau/forum-rideau-2018" TargetMode="External"/><Relationship Id="rId24" Type="http://schemas.openxmlformats.org/officeDocument/2006/relationships/hyperlink" Target="http://www.rideau-inc.qc.ca/bourse-rideau/forum-rideau-2018/biographies" TargetMode="External"/><Relationship Id="rId32" Type="http://schemas.openxmlformats.org/officeDocument/2006/relationships/hyperlink" Target="http://www.rideau-inc.qc.ca/uploads/EXPLOITATION_DES_DONN&#201;ES_NUM&#201;RIQUES_RENAUD_LEGOUX_RIDEAU2018.pdf" TargetMode="External"/><Relationship Id="rId37" Type="http://schemas.openxmlformats.org/officeDocument/2006/relationships/hyperlink" Target="http://www.rideau-inc.qc.ca/bourse-rideau/forum-rideau-2018" TargetMode="External"/><Relationship Id="rId40" Type="http://schemas.openxmlformats.org/officeDocument/2006/relationships/hyperlink" Target="http://www.rideau-inc.qc.ca/bourse-rideau/forum-rideau-2018/biographies" TargetMode="External"/><Relationship Id="rId45" Type="http://schemas.openxmlformats.org/officeDocument/2006/relationships/hyperlink" Target="http://www.rideau-inc.qc.ca/bourse-rideau/forum-rideau-2018" TargetMode="External"/><Relationship Id="rId53" Type="http://schemas.openxmlformats.org/officeDocument/2006/relationships/hyperlink" Target="http://www.rideau-inc.qc.ca/bourse-rideau/forum-rideau-2018/biographies" TargetMode="External"/><Relationship Id="rId58" Type="http://schemas.openxmlformats.org/officeDocument/2006/relationships/hyperlink" Target="http://www.rideau-inc.qc.ca/bourse-rideau/forum-rideau-2018" TargetMode="External"/><Relationship Id="rId66" Type="http://schemas.openxmlformats.org/officeDocument/2006/relationships/hyperlink" Target="http://www.rideau-inc.qc.ca/bourse-rideau/forum-rideau-2018/biographies" TargetMode="External"/><Relationship Id="rId74" Type="http://schemas.openxmlformats.org/officeDocument/2006/relationships/hyperlink" Target="http://www.rideau-inc.qc.ca/bourse-rideau/forum-rideau-2018/biographies" TargetMode="External"/><Relationship Id="rId79" Type="http://schemas.openxmlformats.org/officeDocument/2006/relationships/hyperlink" Target="http://www.rideau-inc.qc.ca/bourse-rideau/forum-rideau-2018/biographies" TargetMode="External"/><Relationship Id="rId87" Type="http://schemas.openxmlformats.org/officeDocument/2006/relationships/hyperlink" Target="http://www.rideau-inc.qc.ca/bourse-rideau/forum-rideau-2018/biographies" TargetMode="External"/><Relationship Id="rId5" Type="http://schemas.openxmlformats.org/officeDocument/2006/relationships/settings" Target="settings.xml"/><Relationship Id="rId61" Type="http://schemas.openxmlformats.org/officeDocument/2006/relationships/hyperlink" Target="http://www.rideau-inc.qc.ca/bourse-rideau/forum-rideau-2018" TargetMode="External"/><Relationship Id="rId82" Type="http://schemas.openxmlformats.org/officeDocument/2006/relationships/hyperlink" Target="http://www.rideau-inc.qc.ca/bourse-rideau/forum-rideau-2018" TargetMode="External"/><Relationship Id="rId90" Type="http://schemas.openxmlformats.org/officeDocument/2006/relationships/hyperlink" Target="http://www.rideau-inc.qc.ca/bourse-rideau/forum-rideau-2018" TargetMode="External"/><Relationship Id="rId95" Type="http://schemas.openxmlformats.org/officeDocument/2006/relationships/fontTable" Target="fontTable.xml"/><Relationship Id="rId19" Type="http://schemas.openxmlformats.org/officeDocument/2006/relationships/hyperlink" Target="http://www.rideau-inc.qc.ca/bourse-rideau/forum-rideau-2018" TargetMode="External"/><Relationship Id="rId14" Type="http://schemas.openxmlformats.org/officeDocument/2006/relationships/hyperlink" Target="http://www.rideau-inc.qc.ca/bourse-rideau/forum-rideau-2018" TargetMode="External"/><Relationship Id="rId22" Type="http://schemas.openxmlformats.org/officeDocument/2006/relationships/hyperlink" Target="http://www.rideau-inc.qc.ca/bourse-rideau/forum-rideau-2018" TargetMode="External"/><Relationship Id="rId27" Type="http://schemas.openxmlformats.org/officeDocument/2006/relationships/hyperlink" Target="http://www.rideau-inc.qc.ca/bourse-rideau/forum-rideau-2018/biographies" TargetMode="External"/><Relationship Id="rId30" Type="http://schemas.openxmlformats.org/officeDocument/2006/relationships/hyperlink" Target="http://www.cqm.qc.ca/en/" TargetMode="External"/><Relationship Id="rId35" Type="http://schemas.openxmlformats.org/officeDocument/2006/relationships/hyperlink" Target="http://www.rideau-inc.qc.ca/bourse-rideau/forum-rideau-2018/biographies" TargetMode="External"/><Relationship Id="rId43" Type="http://schemas.openxmlformats.org/officeDocument/2006/relationships/hyperlink" Target="http://www.rideau-inc.qc.ca/bourse-rideau/forum-rideau-2018/biographies" TargetMode="External"/><Relationship Id="rId48" Type="http://schemas.openxmlformats.org/officeDocument/2006/relationships/hyperlink" Target="http://www.rideau-inc.qc.ca/bourse-rideau/forum-rideau-2018/biographies" TargetMode="External"/><Relationship Id="rId56" Type="http://schemas.openxmlformats.org/officeDocument/2006/relationships/hyperlink" Target="http://www.rideau-inc.qc.ca/bourse-rideau/forum-rideau-2018" TargetMode="External"/><Relationship Id="rId64" Type="http://schemas.openxmlformats.org/officeDocument/2006/relationships/hyperlink" Target="http://www.rideau-inc.qc.ca/bourse-rideau/forum-rideau-2018/biographies" TargetMode="External"/><Relationship Id="rId69" Type="http://schemas.openxmlformats.org/officeDocument/2006/relationships/hyperlink" Target="http://www.rideau-inc.qc.ca/uploads/QUEST-CE_QUUN_ADO__Marie_Montpetit.pdf" TargetMode="External"/><Relationship Id="rId77" Type="http://schemas.openxmlformats.org/officeDocument/2006/relationships/hyperlink" Target="http://www.rideau-inc.qc.ca/bourse-rideau/forum-rideau-2018/biographies" TargetMode="External"/><Relationship Id="rId8" Type="http://schemas.openxmlformats.org/officeDocument/2006/relationships/hyperlink" Target="http://www.rideau-inc.qc.ca/bourse-rideau/forum-rideau-2018" TargetMode="External"/><Relationship Id="rId51" Type="http://schemas.openxmlformats.org/officeDocument/2006/relationships/hyperlink" Target="http://www.rideau-inc.qc.ca/uploads/MUTUALISATION_DES_DONN&#201;ES_NUM&#201;RIQUES_&#201;RIC_LEFEBVRE_RIDEAU2018.pdf" TargetMode="External"/><Relationship Id="rId72" Type="http://schemas.openxmlformats.org/officeDocument/2006/relationships/hyperlink" Target="http://www.rideau-inc.qc.ca/uploads/QUEST-CE_QUI_ENGAGE_UN_ADOS__Linda_Liboiron.pdf" TargetMode="External"/><Relationship Id="rId80" Type="http://schemas.openxmlformats.org/officeDocument/2006/relationships/hyperlink" Target="http://www.rideau-inc.qc.ca/bourse-rideau/forum-rideau-2018/biographies" TargetMode="External"/><Relationship Id="rId85" Type="http://schemas.openxmlformats.org/officeDocument/2006/relationships/hyperlink" Target="http://www.rideau-inc.qc.ca/bourse-rideau/forum-rideau-2018" TargetMode="External"/><Relationship Id="rId93" Type="http://schemas.openxmlformats.org/officeDocument/2006/relationships/hyperlink" Target="http://www.rideau-inc.qc.ca/bourse-rideau/forum-rideau-2018/biographies" TargetMode="External"/><Relationship Id="rId3" Type="http://schemas.openxmlformats.org/officeDocument/2006/relationships/numbering" Target="numbering.xml"/><Relationship Id="rId12" Type="http://schemas.openxmlformats.org/officeDocument/2006/relationships/hyperlink" Target="http://www.rideau-inc.qc.ca/bourse-rideau/forum-rideau-2018" TargetMode="External"/><Relationship Id="rId17" Type="http://schemas.openxmlformats.org/officeDocument/2006/relationships/hyperlink" Target="http://www.rideau-inc.qc.ca/bourse-rideau/forum-rideau-2018" TargetMode="External"/><Relationship Id="rId25" Type="http://schemas.openxmlformats.org/officeDocument/2006/relationships/hyperlink" Target="https://www.slideshare.net/afroginthevalley/forum-rideau-2018-esprit-numrique-par-sylvain-carle" TargetMode="External"/><Relationship Id="rId33" Type="http://schemas.openxmlformats.org/officeDocument/2006/relationships/hyperlink" Target="http://www.rideau-inc.qc.ca/bourse-rideau/forum-rideau-2018" TargetMode="External"/><Relationship Id="rId38" Type="http://schemas.openxmlformats.org/officeDocument/2006/relationships/hyperlink" Target="http://www.rideau-inc.qc.ca/bourse-rideau/forum-rideau-2018/biographies" TargetMode="External"/><Relationship Id="rId46" Type="http://schemas.openxmlformats.org/officeDocument/2006/relationships/hyperlink" Target="http://www.rideau-inc.qc.ca/bourse-rideau/forum-rideau-2018/biographies" TargetMode="External"/><Relationship Id="rId59" Type="http://schemas.openxmlformats.org/officeDocument/2006/relationships/hyperlink" Target="http://www.rideau-inc.qc.ca/bourse-rideau/forum-rideau-2018/biographies" TargetMode="External"/><Relationship Id="rId67" Type="http://schemas.openxmlformats.org/officeDocument/2006/relationships/hyperlink" Target="http://www.rideau-inc.qc.ca/bourse-rideau/forum-rideau-2018" TargetMode="External"/><Relationship Id="rId20" Type="http://schemas.openxmlformats.org/officeDocument/2006/relationships/hyperlink" Target="http://www.rideau-inc.qc.ca/bourse-rideau/forum-rideau-2018" TargetMode="External"/><Relationship Id="rId41" Type="http://schemas.openxmlformats.org/officeDocument/2006/relationships/hyperlink" Target="http://www.rideau-inc.qc.ca/bourse-rideau/forum-rideau-2018" TargetMode="External"/><Relationship Id="rId54" Type="http://schemas.openxmlformats.org/officeDocument/2006/relationships/hyperlink" Target="http://www.rideau-inc.qc.ca/uploads/INFLUENCER_EN_15_MINUTES_PR&#201;SENTATION_FORUM_RIDEAU2018.pdf" TargetMode="External"/><Relationship Id="rId62" Type="http://schemas.openxmlformats.org/officeDocument/2006/relationships/hyperlink" Target="http://www.rideau-inc.qc.ca/bourse-rideau/forum-rideau-2018/biographies" TargetMode="External"/><Relationship Id="rId70" Type="http://schemas.openxmlformats.org/officeDocument/2006/relationships/hyperlink" Target="http://www.rideau-inc.qc.ca/bourse-rideau/forum-rideau-2018" TargetMode="External"/><Relationship Id="rId75" Type="http://schemas.openxmlformats.org/officeDocument/2006/relationships/hyperlink" Target="http://www.rideau-inc.qc.ca/bourse-rideau/forum-rideau-2018/biographies" TargetMode="External"/><Relationship Id="rId83" Type="http://schemas.openxmlformats.org/officeDocument/2006/relationships/hyperlink" Target="http://www.rideau-inc.qc.ca/bourse-rideau/forum-rideau-2018/biographies" TargetMode="External"/><Relationship Id="rId88" Type="http://schemas.openxmlformats.org/officeDocument/2006/relationships/hyperlink" Target="http://www.rideau-inc.qc.ca/bourse-rideau/forum-rideau-2018/biographies" TargetMode="External"/><Relationship Id="rId91" Type="http://schemas.openxmlformats.org/officeDocument/2006/relationships/hyperlink" Target="http://www.rideau-inc.qc.ca/bourse-rideau/forum-rideau-2018/biographi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ideau-inc.qc.ca/bourse-rideau/forum-rideau-2018" TargetMode="External"/><Relationship Id="rId23" Type="http://schemas.openxmlformats.org/officeDocument/2006/relationships/hyperlink" Target="http://www.rideau-inc.qc.ca/bourse-rideau/forum-rideau-2018" TargetMode="External"/><Relationship Id="rId28" Type="http://schemas.openxmlformats.org/officeDocument/2006/relationships/hyperlink" Target="http://www.rideau-inc.qc.ca/bourse-rideau/forum-rideau-2018/biographies" TargetMode="External"/><Relationship Id="rId36" Type="http://schemas.openxmlformats.org/officeDocument/2006/relationships/hyperlink" Target="http://www.rideau-inc.qc.ca/bourse-rideau/forum-rideau-2018/biographies" TargetMode="External"/><Relationship Id="rId49" Type="http://schemas.openxmlformats.org/officeDocument/2006/relationships/hyperlink" Target="http://www.cqm.qc.ca/en/" TargetMode="External"/><Relationship Id="rId57" Type="http://schemas.openxmlformats.org/officeDocument/2006/relationships/hyperlink" Target="http://www.rideau-inc.qc.ca/bourse-rideau/forum-rideau-2018/biographies" TargetMode="External"/><Relationship Id="rId10" Type="http://schemas.openxmlformats.org/officeDocument/2006/relationships/hyperlink" Target="http://www.rideau-inc.qc.ca/bourse-rideau/forum-rideau-2018" TargetMode="External"/><Relationship Id="rId31" Type="http://schemas.openxmlformats.org/officeDocument/2006/relationships/hyperlink" Target="http://www.rideau-inc.qc.ca/uploads/EXPLOITATION_DES_DONN&#201;ES_NUM&#201;RIQUES_EVELYNE_BOUDREAU_RIDEAU2018.pdf" TargetMode="External"/><Relationship Id="rId44" Type="http://schemas.openxmlformats.org/officeDocument/2006/relationships/hyperlink" Target="http://www.rideau-inc.qc.ca/uploads/Bo&#238;te_&#224;_outils_pour_les_diffuseurs_Culture_Num&#233;riQc_CAC_12FEV18.pdf" TargetMode="External"/><Relationship Id="rId52" Type="http://schemas.openxmlformats.org/officeDocument/2006/relationships/hyperlink" Target="http://www.rideau-inc.qc.ca/bourse-rideau/forum-rideau-2018" TargetMode="External"/><Relationship Id="rId60" Type="http://schemas.openxmlformats.org/officeDocument/2006/relationships/hyperlink" Target="http://www.rideau-inc.qc.ca/bourse-rideau/forum-rideau-2018/biographies" TargetMode="External"/><Relationship Id="rId65" Type="http://schemas.openxmlformats.org/officeDocument/2006/relationships/hyperlink" Target="http://www.rideau-inc.qc.ca/bourse-rideau/forum-rideau-2018/biographies" TargetMode="External"/><Relationship Id="rId73" Type="http://schemas.openxmlformats.org/officeDocument/2006/relationships/hyperlink" Target="http://www.rideau-inc.qc.ca/bourse-rideau/forum-rideau-2018" TargetMode="External"/><Relationship Id="rId78" Type="http://schemas.openxmlformats.org/officeDocument/2006/relationships/hyperlink" Target="http://www.rideau-inc.qc.ca/bourse-rideau/forum-rideau-2018" TargetMode="External"/><Relationship Id="rId81" Type="http://schemas.openxmlformats.org/officeDocument/2006/relationships/hyperlink" Target="http://www.rideau-inc.qc.ca/uploads/SUCCESSION_La_question_de_la_m&#233;moire_organisationnelle.pdf" TargetMode="External"/><Relationship Id="rId86" Type="http://schemas.openxmlformats.org/officeDocument/2006/relationships/hyperlink" Target="http://www.rideau-inc.qc.ca/bourse-rideau/forum-rideau-2018/biographies" TargetMode="External"/><Relationship Id="rId94" Type="http://schemas.openxmlformats.org/officeDocument/2006/relationships/hyperlink" Target="http://www.rideau-inc.qc.ca/uploads/Pratiques_exemplaires_en_d&#233;veloppement_des_publics_&#224;_linternational.pdf" TargetMode="External"/><Relationship Id="rId4" Type="http://schemas.openxmlformats.org/officeDocument/2006/relationships/styles" Target="styles.xml"/><Relationship Id="rId9" Type="http://schemas.openxmlformats.org/officeDocument/2006/relationships/hyperlink" Target="http://www.rideau-inc.qc.ca/bourse-rideau/forum-rideau-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E31707FEA7D4BA603D4AA0E025F0E" ma:contentTypeVersion="10" ma:contentTypeDescription="Crée un document." ma:contentTypeScope="" ma:versionID="cdf5095f4cf8d248a638d4dd7a9d7a5f">
  <xsd:schema xmlns:xsd="http://www.w3.org/2001/XMLSchema" xmlns:xs="http://www.w3.org/2001/XMLSchema" xmlns:p="http://schemas.microsoft.com/office/2006/metadata/properties" xmlns:ns2="4cb3bbae-0e2a-4489-8a68-00d594b21946" xmlns:ns3="423ccd75-0f2d-4e0b-b098-06df74f6d99d" targetNamespace="http://schemas.microsoft.com/office/2006/metadata/properties" ma:root="true" ma:fieldsID="729fbf6a3827d6138a5dbdf7961550b1" ns2:_="" ns3:_="">
    <xsd:import namespace="4cb3bbae-0e2a-4489-8a68-00d594b21946"/>
    <xsd:import namespace="423ccd75-0f2d-4e0b-b098-06df74f6d9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bbae-0e2a-4489-8a68-00d594b2194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ccd75-0f2d-4e0b-b098-06df74f6d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CAD2B-E754-4E09-AEBA-8A529FCDD33D}">
  <ds:schemaRefs>
    <ds:schemaRef ds:uri="http://schemas.microsoft.com/sharepoint/v3/contenttype/forms"/>
  </ds:schemaRefs>
</ds:datastoreItem>
</file>

<file path=customXml/itemProps2.xml><?xml version="1.0" encoding="utf-8"?>
<ds:datastoreItem xmlns:ds="http://schemas.openxmlformats.org/officeDocument/2006/customXml" ds:itemID="{5D0145F0-BA37-4D6F-A765-32098AF5C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bbae-0e2a-4489-8a68-00d594b21946"/>
    <ds:schemaRef ds:uri="423ccd75-0f2d-4e0b-b098-06df74f6d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3640</Words>
  <Characters>20026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Sandrine Bourgeois</cp:lastModifiedBy>
  <cp:revision>3</cp:revision>
  <dcterms:created xsi:type="dcterms:W3CDTF">2018-11-19T20:16:00Z</dcterms:created>
  <dcterms:modified xsi:type="dcterms:W3CDTF">2018-11-21T14:13:00Z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0x010100263E31707FEA7D4BA603D4AA0E025F0E</vt:lpwstr>
  </property>
</Properties>
</file>